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5559" w:type="dxa"/>
        <w:tblLook w:val="04A0"/>
      </w:tblPr>
      <w:tblGrid>
        <w:gridCol w:w="1480"/>
        <w:gridCol w:w="4156"/>
        <w:gridCol w:w="9923"/>
      </w:tblGrid>
      <w:tr w:rsidR="00F57AC1" w:rsidTr="00170A3B">
        <w:tc>
          <w:tcPr>
            <w:tcW w:w="15559" w:type="dxa"/>
            <w:gridSpan w:val="3"/>
          </w:tcPr>
          <w:p w:rsidR="00F57AC1" w:rsidRDefault="00F57AC1" w:rsidP="00A7054B">
            <w:pPr>
              <w:bidi/>
              <w:rPr>
                <w:rFonts w:asciiTheme="majorBidi" w:hAnsiTheme="majorBidi" w:cstheme="majorBidi"/>
                <w:sz w:val="28"/>
                <w:szCs w:val="28"/>
                <w:rtl/>
              </w:rPr>
            </w:pPr>
            <w:r>
              <w:rPr>
                <w:rFonts w:asciiTheme="majorBidi" w:hAnsiTheme="majorBidi" w:cstheme="majorBidi" w:hint="cs"/>
                <w:sz w:val="28"/>
                <w:szCs w:val="28"/>
                <w:rtl/>
              </w:rPr>
              <w:t xml:space="preserve">إنجاز موضوع إنشائيّ حجاجيّ .           </w:t>
            </w:r>
            <w:r w:rsidR="001E6446">
              <w:rPr>
                <w:rFonts w:asciiTheme="majorBidi" w:hAnsiTheme="majorBidi" w:cstheme="majorBidi" w:hint="cs"/>
                <w:sz w:val="28"/>
                <w:szCs w:val="28"/>
                <w:rtl/>
              </w:rPr>
              <w:t xml:space="preserve">         </w:t>
            </w:r>
            <w:r w:rsidR="00A7054B">
              <w:rPr>
                <w:rFonts w:asciiTheme="majorBidi" w:hAnsiTheme="majorBidi" w:cstheme="majorBidi" w:hint="cs"/>
                <w:sz w:val="28"/>
                <w:szCs w:val="28"/>
                <w:rtl/>
              </w:rPr>
              <w:t xml:space="preserve">               </w:t>
            </w:r>
            <w:r w:rsidR="001E6446">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الــــمـ</w:t>
            </w:r>
            <w:r w:rsidR="001E6446">
              <w:rPr>
                <w:rFonts w:asciiTheme="majorBidi" w:hAnsiTheme="majorBidi" w:cstheme="majorBidi" w:hint="cs"/>
                <w:sz w:val="28"/>
                <w:szCs w:val="28"/>
                <w:rtl/>
              </w:rPr>
              <w:t>ــــحـــور :</w:t>
            </w:r>
            <w:proofErr w:type="gramEnd"/>
            <w:r w:rsidR="001E6446">
              <w:rPr>
                <w:rFonts w:asciiTheme="majorBidi" w:hAnsiTheme="majorBidi" w:cstheme="majorBidi" w:hint="cs"/>
                <w:sz w:val="28"/>
                <w:szCs w:val="28"/>
                <w:rtl/>
              </w:rPr>
              <w:t xml:space="preserve"> الــ</w:t>
            </w:r>
            <w:r w:rsidR="00A7054B">
              <w:rPr>
                <w:rFonts w:asciiTheme="majorBidi" w:hAnsiTheme="majorBidi" w:cstheme="majorBidi" w:hint="cs"/>
                <w:sz w:val="28"/>
                <w:szCs w:val="28"/>
                <w:rtl/>
              </w:rPr>
              <w:t>تـــّـــراســـــــــل</w:t>
            </w:r>
            <w:r>
              <w:rPr>
                <w:rFonts w:asciiTheme="majorBidi" w:hAnsiTheme="majorBidi" w:cstheme="majorBidi" w:hint="cs"/>
                <w:sz w:val="28"/>
                <w:szCs w:val="28"/>
                <w:rtl/>
              </w:rPr>
              <w:t xml:space="preserve"> . </w:t>
            </w:r>
            <w:r w:rsidR="001E6446">
              <w:rPr>
                <w:rFonts w:asciiTheme="majorBidi" w:hAnsiTheme="majorBidi" w:cstheme="majorBidi" w:hint="cs"/>
                <w:sz w:val="28"/>
                <w:szCs w:val="28"/>
                <w:rtl/>
              </w:rPr>
              <w:t xml:space="preserve">                 </w:t>
            </w:r>
            <w:r w:rsidR="00117B24">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المستوى :</w:t>
            </w:r>
            <w:proofErr w:type="gramEnd"/>
            <w:r>
              <w:rPr>
                <w:rFonts w:asciiTheme="majorBidi" w:hAnsiTheme="majorBidi" w:cstheme="majorBidi" w:hint="cs"/>
                <w:sz w:val="28"/>
                <w:szCs w:val="28"/>
                <w:rtl/>
              </w:rPr>
              <w:t xml:space="preserve"> السّنة التّاسعة من التّعليم الأساسيّ</w:t>
            </w:r>
          </w:p>
        </w:tc>
      </w:tr>
      <w:tr w:rsidR="00F57AC1" w:rsidTr="00170A3B">
        <w:trPr>
          <w:trHeight w:val="867"/>
        </w:trPr>
        <w:tc>
          <w:tcPr>
            <w:tcW w:w="15559" w:type="dxa"/>
            <w:gridSpan w:val="3"/>
          </w:tcPr>
          <w:p w:rsidR="00A7054B" w:rsidRDefault="00A7054B" w:rsidP="00A7054B">
            <w:pPr>
              <w:bidi/>
              <w:rPr>
                <w:rFonts w:asciiTheme="majorBidi" w:hAnsiTheme="majorBidi" w:cstheme="majorBidi"/>
                <w:sz w:val="32"/>
                <w:szCs w:val="32"/>
                <w:rtl/>
              </w:rPr>
            </w:pPr>
            <w:proofErr w:type="gramStart"/>
            <w:r>
              <w:rPr>
                <w:rFonts w:asciiTheme="majorBidi" w:hAnsiTheme="majorBidi" w:cstheme="majorBidi" w:hint="cs"/>
                <w:sz w:val="32"/>
                <w:szCs w:val="32"/>
                <w:rtl/>
              </w:rPr>
              <w:t>الموضوع :</w:t>
            </w:r>
            <w:proofErr w:type="gramEnd"/>
            <w:r>
              <w:rPr>
                <w:rFonts w:asciiTheme="majorBidi" w:hAnsiTheme="majorBidi" w:cstheme="majorBidi" w:hint="cs"/>
                <w:sz w:val="32"/>
                <w:szCs w:val="32"/>
                <w:rtl/>
              </w:rPr>
              <w:t xml:space="preserve"> "بلغك أنّ صديقك قد انساق إلى عادة التّدخين باحثا من خلالها عن حلّ لمشاكله الاجتماعيّة و أزماته النّفسيّة فكتبت إليه رسالة بيّنت له من خلالها سلبيّة التّدخين و خطورة أثره على الفرد و المجموعة"</w:t>
            </w:r>
          </w:p>
          <w:p w:rsidR="001E6446" w:rsidRPr="00A7054B" w:rsidRDefault="00A7054B" w:rsidP="00A7054B">
            <w:pPr>
              <w:bidi/>
              <w:rPr>
                <w:rFonts w:asciiTheme="majorBidi" w:hAnsiTheme="majorBidi" w:cstheme="majorBidi"/>
                <w:sz w:val="32"/>
                <w:szCs w:val="32"/>
                <w:rtl/>
              </w:rPr>
            </w:pPr>
            <w:r>
              <w:rPr>
                <w:rFonts w:asciiTheme="majorBidi" w:hAnsiTheme="majorBidi" w:cstheme="majorBidi" w:hint="cs"/>
                <w:sz w:val="32"/>
                <w:szCs w:val="32"/>
                <w:rtl/>
              </w:rPr>
              <w:t>اُنقل الرّسالة مركّزا على الحجج الّتي اعتمدتها في إقناعه.</w:t>
            </w:r>
          </w:p>
        </w:tc>
      </w:tr>
      <w:tr w:rsidR="00370232" w:rsidTr="00170A3B">
        <w:trPr>
          <w:trHeight w:val="93"/>
        </w:trPr>
        <w:tc>
          <w:tcPr>
            <w:tcW w:w="15559" w:type="dxa"/>
            <w:gridSpan w:val="3"/>
            <w:tcBorders>
              <w:left w:val="nil"/>
              <w:right w:val="nil"/>
            </w:tcBorders>
          </w:tcPr>
          <w:p w:rsidR="00370232" w:rsidRDefault="00370232" w:rsidP="008069B4">
            <w:pPr>
              <w:bidi/>
              <w:rPr>
                <w:rFonts w:asciiTheme="majorBidi" w:hAnsiTheme="majorBidi" w:cstheme="majorBidi"/>
                <w:sz w:val="28"/>
                <w:szCs w:val="28"/>
                <w:rtl/>
              </w:rPr>
            </w:pPr>
          </w:p>
          <w:p w:rsidR="008908AC" w:rsidRPr="00BC6A80" w:rsidRDefault="00BC6A80" w:rsidP="008908AC">
            <w:pPr>
              <w:bidi/>
              <w:rPr>
                <w:rFonts w:ascii="Arial Unicode MS" w:eastAsia="Arial Unicode MS" w:hAnsi="Arial Unicode MS" w:cs="Arial Unicode MS"/>
                <w:b/>
                <w:bCs/>
                <w:sz w:val="28"/>
                <w:szCs w:val="28"/>
                <w:rtl/>
              </w:rPr>
            </w:pPr>
            <w:r>
              <w:rPr>
                <w:rFonts w:asciiTheme="majorBidi" w:hAnsiTheme="majorBidi" w:cstheme="majorBidi" w:hint="cs"/>
                <w:sz w:val="28"/>
                <w:szCs w:val="28"/>
                <w:rtl/>
              </w:rPr>
              <w:t xml:space="preserve">                              </w:t>
            </w:r>
            <w:r w:rsidRPr="00BC6A80">
              <w:rPr>
                <w:rFonts w:ascii="Arial Unicode MS" w:eastAsia="Arial Unicode MS" w:hAnsi="Arial Unicode MS" w:cs="Arial Unicode MS" w:hint="cs"/>
                <w:b/>
                <w:bCs/>
                <w:sz w:val="28"/>
                <w:szCs w:val="28"/>
              </w:rPr>
              <w:sym w:font="Wingdings" w:char="F0B6"/>
            </w:r>
            <w:r w:rsidRPr="00BC6A80">
              <w:rPr>
                <w:rFonts w:ascii="Arial Unicode MS" w:eastAsia="Arial Unicode MS" w:hAnsi="Arial Unicode MS" w:cs="Arial Unicode MS" w:hint="cs"/>
                <w:b/>
                <w:bCs/>
                <w:sz w:val="28"/>
                <w:szCs w:val="28"/>
                <w:rtl/>
              </w:rPr>
              <w:t xml:space="preserve"> الأســــــــــــتــــــــــــاذ يــــــــــاســـــــــر مـــــــحـــــــمــّـــــــد الـــــــــســّـــــــويــــــــســـــــي </w:t>
            </w:r>
            <w:r w:rsidRPr="00BC6A80">
              <w:rPr>
                <w:rFonts w:ascii="Arial Unicode MS" w:eastAsia="Arial Unicode MS" w:hAnsi="Arial Unicode MS" w:cs="Arial Unicode MS" w:hint="cs"/>
                <w:b/>
                <w:bCs/>
                <w:sz w:val="28"/>
                <w:szCs w:val="28"/>
              </w:rPr>
              <w:sym w:font="Wingdings" w:char="F0B6"/>
            </w:r>
          </w:p>
          <w:p w:rsidR="008908AC" w:rsidRDefault="008908AC" w:rsidP="008908AC">
            <w:pPr>
              <w:bidi/>
              <w:rPr>
                <w:rFonts w:asciiTheme="majorBidi" w:hAnsiTheme="majorBidi" w:cstheme="majorBidi"/>
                <w:sz w:val="28"/>
                <w:szCs w:val="28"/>
                <w:rtl/>
              </w:rPr>
            </w:pPr>
          </w:p>
        </w:tc>
      </w:tr>
      <w:tr w:rsidR="00F57AC1" w:rsidTr="00170A3B">
        <w:tc>
          <w:tcPr>
            <w:tcW w:w="1480" w:type="dxa"/>
          </w:tcPr>
          <w:p w:rsidR="00F57AC1" w:rsidRDefault="00F57AC1" w:rsidP="00496FBC">
            <w:pPr>
              <w:bidi/>
              <w:spacing w:line="276" w:lineRule="auto"/>
              <w:rPr>
                <w:rFonts w:asciiTheme="majorBidi" w:hAnsiTheme="majorBidi" w:cstheme="majorBidi"/>
                <w:sz w:val="28"/>
                <w:szCs w:val="28"/>
                <w:rtl/>
              </w:rPr>
            </w:pPr>
            <w:proofErr w:type="gramStart"/>
            <w:r>
              <w:rPr>
                <w:rFonts w:asciiTheme="majorBidi" w:hAnsiTheme="majorBidi" w:cstheme="majorBidi" w:hint="cs"/>
                <w:sz w:val="28"/>
                <w:szCs w:val="28"/>
                <w:rtl/>
              </w:rPr>
              <w:t>أقسام</w:t>
            </w:r>
            <w:proofErr w:type="gramEnd"/>
            <w:r>
              <w:rPr>
                <w:rFonts w:asciiTheme="majorBidi" w:hAnsiTheme="majorBidi" w:cstheme="majorBidi" w:hint="cs"/>
                <w:sz w:val="28"/>
                <w:szCs w:val="28"/>
                <w:rtl/>
              </w:rPr>
              <w:t xml:space="preserve"> التّحرير </w:t>
            </w:r>
          </w:p>
        </w:tc>
        <w:tc>
          <w:tcPr>
            <w:tcW w:w="4156" w:type="dxa"/>
          </w:tcPr>
          <w:p w:rsidR="00F57AC1" w:rsidRDefault="00170A3B" w:rsidP="00496FBC">
            <w:pPr>
              <w:bidi/>
              <w:spacing w:line="276" w:lineRule="auto"/>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الـ</w:t>
            </w:r>
            <w:r w:rsidR="00F57AC1">
              <w:rPr>
                <w:rFonts w:asciiTheme="majorBidi" w:hAnsiTheme="majorBidi" w:cstheme="majorBidi" w:hint="cs"/>
                <w:sz w:val="28"/>
                <w:szCs w:val="28"/>
                <w:rtl/>
              </w:rPr>
              <w:t>ـم</w:t>
            </w:r>
            <w:r>
              <w:rPr>
                <w:rFonts w:asciiTheme="majorBidi" w:hAnsiTheme="majorBidi" w:cstheme="majorBidi" w:hint="cs"/>
                <w:sz w:val="28"/>
                <w:szCs w:val="28"/>
                <w:rtl/>
              </w:rPr>
              <w:t>ــلاحـــظـــات</w:t>
            </w:r>
            <w:proofErr w:type="gramEnd"/>
            <w:r>
              <w:rPr>
                <w:rFonts w:asciiTheme="majorBidi" w:hAnsiTheme="majorBidi" w:cstheme="majorBidi" w:hint="cs"/>
                <w:sz w:val="28"/>
                <w:szCs w:val="28"/>
                <w:rtl/>
              </w:rPr>
              <w:t xml:space="preserve"> الــمــنــــهــجــيّــ</w:t>
            </w:r>
            <w:r w:rsidR="00F57AC1">
              <w:rPr>
                <w:rFonts w:asciiTheme="majorBidi" w:hAnsiTheme="majorBidi" w:cstheme="majorBidi" w:hint="cs"/>
                <w:sz w:val="28"/>
                <w:szCs w:val="28"/>
                <w:rtl/>
              </w:rPr>
              <w:t>ة</w:t>
            </w:r>
          </w:p>
        </w:tc>
        <w:tc>
          <w:tcPr>
            <w:tcW w:w="9923" w:type="dxa"/>
          </w:tcPr>
          <w:p w:rsidR="00F57AC1" w:rsidRDefault="00F57AC1" w:rsidP="00496FBC">
            <w:pPr>
              <w:bidi/>
              <w:spacing w:line="276" w:lineRule="auto"/>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الــــــــــــتّــــــــحــــــريـــــــــــــــــــر</w:t>
            </w:r>
            <w:proofErr w:type="gramEnd"/>
          </w:p>
        </w:tc>
      </w:tr>
      <w:tr w:rsidR="00F57AC1" w:rsidTr="00170A3B">
        <w:tc>
          <w:tcPr>
            <w:tcW w:w="1480" w:type="dxa"/>
          </w:tcPr>
          <w:p w:rsidR="00F57AC1" w:rsidRDefault="00F57AC1" w:rsidP="00496FBC">
            <w:pPr>
              <w:bidi/>
              <w:spacing w:line="276" w:lineRule="auto"/>
              <w:jc w:val="both"/>
              <w:rPr>
                <w:rFonts w:asciiTheme="majorBidi" w:hAnsiTheme="majorBidi" w:cstheme="majorBidi"/>
                <w:sz w:val="28"/>
                <w:szCs w:val="28"/>
                <w:rtl/>
              </w:rPr>
            </w:pPr>
          </w:p>
          <w:p w:rsidR="0089373F" w:rsidRDefault="00A7054B" w:rsidP="0089373F">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التّاريخ و المكان</w:t>
            </w:r>
          </w:p>
        </w:tc>
        <w:tc>
          <w:tcPr>
            <w:tcW w:w="4156" w:type="dxa"/>
          </w:tcPr>
          <w:p w:rsidR="00967B9F" w:rsidRDefault="00090A44" w:rsidP="00A7054B">
            <w:pPr>
              <w:bidi/>
              <w:spacing w:line="276" w:lineRule="auto"/>
              <w:jc w:val="both"/>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يستحسن أن يكون التّاريخ دالاّ متوافقا مع موضوع الرّسالة ليسهم في خدمة مقصدها الحجاجيّ.</w:t>
            </w:r>
          </w:p>
        </w:tc>
        <w:tc>
          <w:tcPr>
            <w:tcW w:w="9923" w:type="dxa"/>
          </w:tcPr>
          <w:p w:rsidR="00967B9F" w:rsidRDefault="00967B9F" w:rsidP="00496FBC">
            <w:pPr>
              <w:bidi/>
              <w:spacing w:line="276" w:lineRule="auto"/>
              <w:jc w:val="both"/>
              <w:rPr>
                <w:rFonts w:asciiTheme="majorBidi" w:hAnsiTheme="majorBidi" w:cstheme="majorBidi"/>
                <w:b/>
                <w:bCs/>
                <w:sz w:val="28"/>
                <w:szCs w:val="28"/>
                <w:u w:val="single"/>
                <w:rtl/>
              </w:rPr>
            </w:pPr>
          </w:p>
          <w:p w:rsidR="00967B9F" w:rsidRDefault="00A7054B" w:rsidP="00090A44">
            <w:pPr>
              <w:bidi/>
              <w:spacing w:line="276" w:lineRule="auto"/>
              <w:jc w:val="right"/>
              <w:rPr>
                <w:rFonts w:asciiTheme="majorBidi" w:hAnsiTheme="majorBidi" w:cstheme="majorBidi"/>
                <w:b/>
                <w:bCs/>
                <w:sz w:val="28"/>
                <w:szCs w:val="28"/>
                <w:u w:val="single"/>
                <w:rtl/>
              </w:rPr>
            </w:pPr>
            <w:r w:rsidRPr="00CE7077">
              <w:rPr>
                <w:rFonts w:asciiTheme="majorBidi" w:hAnsiTheme="majorBidi" w:cstheme="majorBidi" w:hint="cs"/>
                <w:sz w:val="32"/>
                <w:szCs w:val="32"/>
                <w:rtl/>
              </w:rPr>
              <w:t xml:space="preserve">تونس في 31 </w:t>
            </w:r>
            <w:proofErr w:type="spellStart"/>
            <w:r w:rsidRPr="00CE7077">
              <w:rPr>
                <w:rFonts w:asciiTheme="majorBidi" w:hAnsiTheme="majorBidi" w:cstheme="majorBidi" w:hint="cs"/>
                <w:sz w:val="32"/>
                <w:szCs w:val="32"/>
                <w:rtl/>
              </w:rPr>
              <w:t>ماي</w:t>
            </w:r>
            <w:proofErr w:type="spellEnd"/>
            <w:r w:rsidRPr="00CE7077">
              <w:rPr>
                <w:rFonts w:asciiTheme="majorBidi" w:hAnsiTheme="majorBidi" w:cstheme="majorBidi" w:hint="cs"/>
                <w:sz w:val="32"/>
                <w:szCs w:val="32"/>
                <w:rtl/>
              </w:rPr>
              <w:t xml:space="preserve"> 2012</w:t>
            </w:r>
          </w:p>
          <w:p w:rsidR="00967B9F" w:rsidRDefault="00967B9F" w:rsidP="00A7054B">
            <w:pPr>
              <w:bidi/>
              <w:jc w:val="both"/>
              <w:rPr>
                <w:rFonts w:asciiTheme="majorBidi" w:hAnsiTheme="majorBidi" w:cstheme="majorBidi"/>
                <w:sz w:val="28"/>
                <w:szCs w:val="28"/>
                <w:rtl/>
              </w:rPr>
            </w:pPr>
          </w:p>
        </w:tc>
      </w:tr>
    </w:tbl>
    <w:p w:rsidR="00531CD0" w:rsidRDefault="00531CD0" w:rsidP="00496FBC">
      <w:pPr>
        <w:bidi/>
        <w:rPr>
          <w:rFonts w:asciiTheme="majorBidi" w:hAnsiTheme="majorBidi" w:cstheme="majorBidi"/>
          <w:sz w:val="28"/>
          <w:szCs w:val="28"/>
          <w:rtl/>
        </w:rPr>
      </w:pPr>
    </w:p>
    <w:tbl>
      <w:tblPr>
        <w:tblStyle w:val="Grilledutableau"/>
        <w:bidiVisual/>
        <w:tblW w:w="0" w:type="auto"/>
        <w:tblLook w:val="04A0"/>
      </w:tblPr>
      <w:tblGrid>
        <w:gridCol w:w="1526"/>
        <w:gridCol w:w="4110"/>
        <w:gridCol w:w="9781"/>
      </w:tblGrid>
      <w:tr w:rsidR="00A7054B" w:rsidTr="00A7054B">
        <w:tc>
          <w:tcPr>
            <w:tcW w:w="1526" w:type="dxa"/>
          </w:tcPr>
          <w:p w:rsidR="00090A44" w:rsidRDefault="00090A44" w:rsidP="008908AC">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A7054B" w:rsidRDefault="00A7054B" w:rsidP="00090A44">
            <w:pPr>
              <w:bidi/>
              <w:rPr>
                <w:rFonts w:asciiTheme="majorBidi" w:hAnsiTheme="majorBidi" w:cstheme="majorBidi"/>
                <w:sz w:val="28"/>
                <w:szCs w:val="28"/>
                <w:rtl/>
              </w:rPr>
            </w:pPr>
            <w:proofErr w:type="gramStart"/>
            <w:r>
              <w:rPr>
                <w:rFonts w:asciiTheme="majorBidi" w:hAnsiTheme="majorBidi" w:cstheme="majorBidi" w:hint="cs"/>
                <w:sz w:val="28"/>
                <w:szCs w:val="28"/>
                <w:rtl/>
              </w:rPr>
              <w:t>الصّدر</w:t>
            </w:r>
            <w:proofErr w:type="gramEnd"/>
          </w:p>
        </w:tc>
        <w:tc>
          <w:tcPr>
            <w:tcW w:w="4110" w:type="dxa"/>
          </w:tcPr>
          <w:p w:rsidR="00A7054B" w:rsidRDefault="00090A44" w:rsidP="008908AC">
            <w:pPr>
              <w:bidi/>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يستحسن ربط عبارات التّحيّة بجمل وصفيّة تحيل على سمات طرفيْ التّراسل من حيث علاقة كليهما بموضوع الرّسالة ليخدم هذا القسم الخطّة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w:t>
            </w:r>
          </w:p>
        </w:tc>
        <w:tc>
          <w:tcPr>
            <w:tcW w:w="9781" w:type="dxa"/>
          </w:tcPr>
          <w:p w:rsidR="00A7054B" w:rsidRPr="00CE7077" w:rsidRDefault="00A7054B" w:rsidP="00A7054B">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proofErr w:type="gramStart"/>
            <w:r w:rsidRPr="00CE7077">
              <w:rPr>
                <w:rFonts w:asciiTheme="majorBidi" w:hAnsiTheme="majorBidi" w:cstheme="majorBidi" w:hint="cs"/>
                <w:sz w:val="32"/>
                <w:szCs w:val="32"/>
                <w:rtl/>
              </w:rPr>
              <w:t>من</w:t>
            </w:r>
            <w:proofErr w:type="gramEnd"/>
            <w:r w:rsidRPr="00CE7077">
              <w:rPr>
                <w:rFonts w:asciiTheme="majorBidi" w:hAnsiTheme="majorBidi" w:cstheme="majorBidi" w:hint="cs"/>
                <w:sz w:val="32"/>
                <w:szCs w:val="32"/>
                <w:rtl/>
              </w:rPr>
              <w:t xml:space="preserve"> شابّ آمن بأنّ العقل السّليم في الجسم السّليم إلى صديق عهدته حريصا على صحّته متفانيا في </w:t>
            </w:r>
            <w:proofErr w:type="spellStart"/>
            <w:r w:rsidRPr="00CE7077">
              <w:rPr>
                <w:rFonts w:asciiTheme="majorBidi" w:hAnsiTheme="majorBidi" w:cstheme="majorBidi" w:hint="cs"/>
                <w:sz w:val="32"/>
                <w:szCs w:val="32"/>
                <w:rtl/>
              </w:rPr>
              <w:t>صونها..</w:t>
            </w:r>
            <w:proofErr w:type="spellEnd"/>
            <w:r w:rsidRPr="00CE7077">
              <w:rPr>
                <w:rFonts w:asciiTheme="majorBidi" w:hAnsiTheme="majorBidi" w:cstheme="majorBidi" w:hint="cs"/>
                <w:sz w:val="32"/>
                <w:szCs w:val="32"/>
                <w:rtl/>
              </w:rPr>
              <w:t xml:space="preserve"> وقاك الله شرّ الأسقام و منع عنك ضروب الآلام و حفظك من كلّ سوء و أسبل عليك رداء العافية و أبقاك حريصا على سلامة جسمك من كلّ علّة.</w:t>
            </w:r>
          </w:p>
          <w:p w:rsidR="00A7054B" w:rsidRDefault="00A7054B" w:rsidP="008908AC">
            <w:pPr>
              <w:bidi/>
              <w:rPr>
                <w:rFonts w:asciiTheme="majorBidi" w:hAnsiTheme="majorBidi" w:cstheme="majorBidi"/>
                <w:sz w:val="28"/>
                <w:szCs w:val="28"/>
                <w:rtl/>
              </w:rPr>
            </w:pPr>
          </w:p>
        </w:tc>
      </w:tr>
    </w:tbl>
    <w:p w:rsidR="008908AC" w:rsidRDefault="008908AC" w:rsidP="008908AC">
      <w:pPr>
        <w:bidi/>
        <w:rPr>
          <w:rFonts w:asciiTheme="majorBidi" w:hAnsiTheme="majorBidi" w:cstheme="majorBidi"/>
          <w:sz w:val="28"/>
          <w:szCs w:val="28"/>
          <w:rtl/>
        </w:rPr>
      </w:pPr>
    </w:p>
    <w:tbl>
      <w:tblPr>
        <w:tblStyle w:val="Grilledutableau"/>
        <w:bidiVisual/>
        <w:tblW w:w="0" w:type="auto"/>
        <w:tblLook w:val="04A0"/>
      </w:tblPr>
      <w:tblGrid>
        <w:gridCol w:w="1526"/>
        <w:gridCol w:w="4110"/>
        <w:gridCol w:w="9781"/>
      </w:tblGrid>
      <w:tr w:rsidR="00A7054B" w:rsidTr="0027775F">
        <w:tc>
          <w:tcPr>
            <w:tcW w:w="1526" w:type="dxa"/>
          </w:tcPr>
          <w:p w:rsidR="00090A44" w:rsidRDefault="00090A44" w:rsidP="0027775F">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A7054B" w:rsidRDefault="00A7054B" w:rsidP="00090A44">
            <w:pPr>
              <w:bidi/>
              <w:rPr>
                <w:rFonts w:asciiTheme="majorBidi" w:hAnsiTheme="majorBidi" w:cstheme="majorBidi"/>
                <w:sz w:val="28"/>
                <w:szCs w:val="28"/>
                <w:rtl/>
              </w:rPr>
            </w:pPr>
            <w:proofErr w:type="gramStart"/>
            <w:r>
              <w:rPr>
                <w:rFonts w:asciiTheme="majorBidi" w:hAnsiTheme="majorBidi" w:cstheme="majorBidi" w:hint="cs"/>
                <w:sz w:val="28"/>
                <w:szCs w:val="28"/>
                <w:rtl/>
              </w:rPr>
              <w:t>الابتداء</w:t>
            </w:r>
            <w:proofErr w:type="gramEnd"/>
          </w:p>
        </w:tc>
        <w:tc>
          <w:tcPr>
            <w:tcW w:w="4110" w:type="dxa"/>
          </w:tcPr>
          <w:p w:rsidR="00A7054B" w:rsidRDefault="00090A44" w:rsidP="0027775F">
            <w:pPr>
              <w:bidi/>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تكمن قيمة هذا القسم في بيان علاقة المرسل بالمرسل إليه و الغاية من كتابة الرّسالة و الإحالة على حدث قادح للتّراسل أو على رسالة الابتداء أو على سلسلة من الرّسائل سبقت الرّسالة </w:t>
            </w:r>
            <w:proofErr w:type="gramStart"/>
            <w:r>
              <w:rPr>
                <w:rFonts w:asciiTheme="majorBidi" w:hAnsiTheme="majorBidi" w:cstheme="majorBidi" w:hint="cs"/>
                <w:sz w:val="28"/>
                <w:szCs w:val="28"/>
                <w:rtl/>
              </w:rPr>
              <w:t>الحاليّة .</w:t>
            </w:r>
            <w:proofErr w:type="gramEnd"/>
            <w:r>
              <w:rPr>
                <w:rFonts w:asciiTheme="majorBidi" w:hAnsiTheme="majorBidi" w:cstheme="majorBidi" w:hint="cs"/>
                <w:sz w:val="28"/>
                <w:szCs w:val="28"/>
                <w:rtl/>
              </w:rPr>
              <w:t xml:space="preserve"> (تستحسن استفادة التّلميذ من مطالعاته داخل الكتاب المدرسيّ و خارجه في قسميْ الصّدر و الابتداء خاصّة .. و قد استفدنا هنا من نصّ "مسؤوليّة </w:t>
            </w:r>
            <w:proofErr w:type="spellStart"/>
            <w:r>
              <w:rPr>
                <w:rFonts w:asciiTheme="majorBidi" w:hAnsiTheme="majorBidi" w:cstheme="majorBidi" w:hint="cs"/>
                <w:sz w:val="28"/>
                <w:szCs w:val="28"/>
                <w:rtl/>
              </w:rPr>
              <w:t>الشّباب"</w:t>
            </w:r>
            <w:proofErr w:type="spellEnd"/>
            <w:r>
              <w:rPr>
                <w:rFonts w:asciiTheme="majorBidi" w:hAnsiTheme="majorBidi" w:cstheme="majorBidi" w:hint="cs"/>
                <w:sz w:val="28"/>
                <w:szCs w:val="28"/>
                <w:rtl/>
              </w:rPr>
              <w:t xml:space="preserve"> في الكتاب المدرسيّ ضمن محور </w:t>
            </w:r>
            <w:proofErr w:type="spellStart"/>
            <w:r>
              <w:rPr>
                <w:rFonts w:asciiTheme="majorBidi" w:hAnsiTheme="majorBidi" w:cstheme="majorBidi" w:hint="cs"/>
                <w:sz w:val="28"/>
                <w:szCs w:val="28"/>
                <w:rtl/>
              </w:rPr>
              <w:t>"التّراسل").</w:t>
            </w:r>
            <w:proofErr w:type="spellEnd"/>
          </w:p>
        </w:tc>
        <w:tc>
          <w:tcPr>
            <w:tcW w:w="9781" w:type="dxa"/>
          </w:tcPr>
          <w:p w:rsidR="00A7054B" w:rsidRPr="00CE7077" w:rsidRDefault="00A7054B" w:rsidP="00A7054B">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Pr="00CE7077">
              <w:rPr>
                <w:rFonts w:asciiTheme="majorBidi" w:hAnsiTheme="majorBidi" w:cstheme="majorBidi" w:hint="cs"/>
                <w:sz w:val="32"/>
                <w:szCs w:val="32"/>
                <w:rtl/>
              </w:rPr>
              <w:t xml:space="preserve">و بعد قد لا تجدني يا صديقي في بداية خطابي هذا كما تعوّدت منّي رفيقا متفائلا منشرح الصّدر مبتهج النّفس مرتاح </w:t>
            </w:r>
            <w:proofErr w:type="gramStart"/>
            <w:r w:rsidRPr="00CE7077">
              <w:rPr>
                <w:rFonts w:asciiTheme="majorBidi" w:hAnsiTheme="majorBidi" w:cstheme="majorBidi" w:hint="cs"/>
                <w:sz w:val="32"/>
                <w:szCs w:val="32"/>
                <w:rtl/>
              </w:rPr>
              <w:t>الفؤاد .</w:t>
            </w:r>
            <w:proofErr w:type="gramEnd"/>
            <w:r w:rsidRPr="00CE7077">
              <w:rPr>
                <w:rFonts w:asciiTheme="majorBidi" w:hAnsiTheme="majorBidi" w:cstheme="majorBidi" w:hint="cs"/>
                <w:sz w:val="32"/>
                <w:szCs w:val="32"/>
                <w:rtl/>
              </w:rPr>
              <w:t xml:space="preserve">. و كم كان بودّي أن تسبق نسائم الفرح و عبير العطر ريشة قلمي قبل أن يسترسل معك في الحديث غير أنّ ما بلغني من أمر انسياقك إلى عادة التّدخين و وقوعك في فخّ السّجائر يفرض على اليراع أن يستقي مداده من نبع ماء آسن و يجعل فكري يمرّ بحالة اضطراب و قلبي أسير اكتئاب لما آلت إليه أحوالك </w:t>
            </w:r>
            <w:r>
              <w:rPr>
                <w:rFonts w:asciiTheme="majorBidi" w:hAnsiTheme="majorBidi" w:cstheme="majorBidi" w:hint="cs"/>
                <w:sz w:val="32"/>
                <w:szCs w:val="32"/>
                <w:rtl/>
              </w:rPr>
              <w:t xml:space="preserve">بعد ما بلغني من خبر انسياقك إلى عادة التّدخين طالبا من خلاله حلاّ لمشاكلك و مخرجا من أزماتك </w:t>
            </w:r>
            <w:r w:rsidRPr="00CE7077">
              <w:rPr>
                <w:rFonts w:asciiTheme="majorBidi" w:hAnsiTheme="majorBidi" w:cstheme="majorBidi" w:hint="cs"/>
                <w:sz w:val="32"/>
                <w:szCs w:val="32"/>
                <w:rtl/>
              </w:rPr>
              <w:t xml:space="preserve">فتخيّرت تاريخ اليوم </w:t>
            </w:r>
            <w:r>
              <w:rPr>
                <w:rFonts w:asciiTheme="majorBidi" w:hAnsiTheme="majorBidi" w:cstheme="majorBidi" w:hint="cs"/>
                <w:sz w:val="32"/>
                <w:szCs w:val="32"/>
                <w:rtl/>
              </w:rPr>
              <w:t>الحادي و الثّلاثين</w:t>
            </w:r>
            <w:r w:rsidRPr="00CE7077">
              <w:rPr>
                <w:rFonts w:asciiTheme="majorBidi" w:hAnsiTheme="majorBidi" w:cstheme="majorBidi" w:hint="cs"/>
                <w:sz w:val="32"/>
                <w:szCs w:val="32"/>
                <w:rtl/>
              </w:rPr>
              <w:t xml:space="preserve"> من شهر </w:t>
            </w:r>
            <w:proofErr w:type="spellStart"/>
            <w:r w:rsidRPr="00CE7077">
              <w:rPr>
                <w:rFonts w:asciiTheme="majorBidi" w:hAnsiTheme="majorBidi" w:cstheme="majorBidi" w:hint="cs"/>
                <w:sz w:val="32"/>
                <w:szCs w:val="32"/>
                <w:rtl/>
              </w:rPr>
              <w:t>ماي</w:t>
            </w:r>
            <w:proofErr w:type="spellEnd"/>
            <w:r w:rsidRPr="00CE7077">
              <w:rPr>
                <w:rFonts w:asciiTheme="majorBidi" w:hAnsiTheme="majorBidi" w:cstheme="majorBidi" w:hint="cs"/>
                <w:sz w:val="32"/>
                <w:szCs w:val="32"/>
                <w:rtl/>
              </w:rPr>
              <w:t xml:space="preserve"> الّذي يوافق اليوم العالميّ دون تدخين لأكتب إليك </w:t>
            </w:r>
            <w:proofErr w:type="spellStart"/>
            <w:r w:rsidRPr="00CE7077">
              <w:rPr>
                <w:rFonts w:asciiTheme="majorBidi" w:hAnsiTheme="majorBidi" w:cstheme="majorBidi" w:hint="cs"/>
                <w:sz w:val="32"/>
                <w:szCs w:val="32"/>
                <w:rtl/>
              </w:rPr>
              <w:t>عساك</w:t>
            </w:r>
            <w:proofErr w:type="spellEnd"/>
            <w:r w:rsidRPr="00CE7077">
              <w:rPr>
                <w:rFonts w:asciiTheme="majorBidi" w:hAnsiTheme="majorBidi" w:cstheme="majorBidi" w:hint="cs"/>
                <w:sz w:val="32"/>
                <w:szCs w:val="32"/>
                <w:rtl/>
              </w:rPr>
              <w:t xml:space="preserve"> تنقطع عن هذه البليّة القاتلة.</w:t>
            </w:r>
          </w:p>
          <w:p w:rsidR="00A7054B" w:rsidRDefault="00A7054B" w:rsidP="0027775F">
            <w:pPr>
              <w:bidi/>
              <w:rPr>
                <w:rFonts w:asciiTheme="majorBidi" w:hAnsiTheme="majorBidi" w:cstheme="majorBidi" w:hint="cs"/>
                <w:sz w:val="28"/>
                <w:szCs w:val="28"/>
                <w:rtl/>
              </w:rPr>
            </w:pPr>
          </w:p>
          <w:p w:rsidR="00090A44" w:rsidRDefault="00090A44" w:rsidP="00090A44">
            <w:pPr>
              <w:bidi/>
              <w:rPr>
                <w:rFonts w:asciiTheme="majorBidi" w:hAnsiTheme="majorBidi" w:cstheme="majorBidi"/>
                <w:sz w:val="28"/>
                <w:szCs w:val="28"/>
                <w:rtl/>
              </w:rPr>
            </w:pPr>
          </w:p>
        </w:tc>
      </w:tr>
      <w:tr w:rsidR="00A7054B" w:rsidTr="00A7054B">
        <w:tc>
          <w:tcPr>
            <w:tcW w:w="1526" w:type="dxa"/>
          </w:tcPr>
          <w:p w:rsidR="00090A44" w:rsidRDefault="00090A44" w:rsidP="0027775F">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A7054B" w:rsidRDefault="00A7054B" w:rsidP="00090A44">
            <w:pPr>
              <w:bidi/>
              <w:rPr>
                <w:rFonts w:asciiTheme="majorBidi" w:hAnsiTheme="majorBidi" w:cstheme="majorBidi"/>
                <w:sz w:val="28"/>
                <w:szCs w:val="28"/>
                <w:rtl/>
              </w:rPr>
            </w:pPr>
            <w:proofErr w:type="gramStart"/>
            <w:r>
              <w:rPr>
                <w:rFonts w:asciiTheme="majorBidi" w:hAnsiTheme="majorBidi" w:cstheme="majorBidi" w:hint="cs"/>
                <w:sz w:val="28"/>
                <w:szCs w:val="28"/>
                <w:rtl/>
              </w:rPr>
              <w:t>الـمتـن</w:t>
            </w:r>
            <w:proofErr w:type="gramEnd"/>
          </w:p>
        </w:tc>
        <w:tc>
          <w:tcPr>
            <w:tcW w:w="4110" w:type="dxa"/>
          </w:tcPr>
          <w:p w:rsidR="00A7054B" w:rsidRDefault="00A7054B" w:rsidP="0027775F">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p>
          <w:p w:rsidR="00090A44" w:rsidRDefault="00090A44" w:rsidP="00090A44">
            <w:pPr>
              <w:bidi/>
              <w:rPr>
                <w:rFonts w:asciiTheme="majorBidi" w:hAnsiTheme="majorBidi" w:cstheme="majorBidi" w:hint="cs"/>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يمثّل القسم الحجاجيّ </w:t>
            </w:r>
            <w:r w:rsidR="001D5110">
              <w:rPr>
                <w:rFonts w:asciiTheme="majorBidi" w:hAnsiTheme="majorBidi" w:cstheme="majorBidi" w:hint="cs"/>
                <w:sz w:val="28"/>
                <w:szCs w:val="28"/>
                <w:rtl/>
              </w:rPr>
              <w:t xml:space="preserve">المباشر حيث يكمن ثقل الرّسالة و تقوم مركزيّتها </w:t>
            </w:r>
            <w:proofErr w:type="spellStart"/>
            <w:r w:rsidR="001D5110">
              <w:rPr>
                <w:rFonts w:asciiTheme="majorBidi" w:hAnsiTheme="majorBidi" w:cstheme="majorBidi" w:hint="cs"/>
                <w:sz w:val="28"/>
                <w:szCs w:val="28"/>
                <w:rtl/>
              </w:rPr>
              <w:t>الإقناعيّة</w:t>
            </w:r>
            <w:proofErr w:type="spellEnd"/>
            <w:r w:rsidR="001D5110">
              <w:rPr>
                <w:rFonts w:asciiTheme="majorBidi" w:hAnsiTheme="majorBidi" w:cstheme="majorBidi" w:hint="cs"/>
                <w:sz w:val="28"/>
                <w:szCs w:val="28"/>
                <w:rtl/>
              </w:rPr>
              <w:t xml:space="preserve"> ضمن فقرات </w:t>
            </w:r>
            <w:proofErr w:type="spellStart"/>
            <w:r w:rsidR="001D5110">
              <w:rPr>
                <w:rFonts w:asciiTheme="majorBidi" w:hAnsiTheme="majorBidi" w:cstheme="majorBidi" w:hint="cs"/>
                <w:sz w:val="28"/>
                <w:szCs w:val="28"/>
                <w:rtl/>
              </w:rPr>
              <w:t>حجاجيّة</w:t>
            </w:r>
            <w:proofErr w:type="spellEnd"/>
            <w:r w:rsidR="001D5110">
              <w:rPr>
                <w:rFonts w:asciiTheme="majorBidi" w:hAnsiTheme="majorBidi" w:cstheme="majorBidi" w:hint="cs"/>
                <w:sz w:val="28"/>
                <w:szCs w:val="28"/>
                <w:rtl/>
              </w:rPr>
              <w:t xml:space="preserve"> متكاملة ..</w:t>
            </w:r>
          </w:p>
          <w:p w:rsidR="001D5110" w:rsidRDefault="001D5110" w:rsidP="001D5110">
            <w:pPr>
              <w:bidi/>
              <w:rPr>
                <w:rFonts w:asciiTheme="majorBidi" w:hAnsiTheme="majorBidi" w:cstheme="majorBidi" w:hint="cs"/>
                <w:sz w:val="28"/>
                <w:szCs w:val="28"/>
                <w:rtl/>
              </w:rPr>
            </w:pPr>
          </w:p>
          <w:p w:rsidR="001D5110" w:rsidRDefault="001D5110" w:rsidP="001D5110">
            <w:pPr>
              <w:bidi/>
              <w:rPr>
                <w:rFonts w:asciiTheme="majorBidi" w:hAnsiTheme="majorBidi" w:cstheme="majorBidi" w:hint="cs"/>
                <w:sz w:val="28"/>
                <w:szCs w:val="28"/>
                <w:rtl/>
              </w:rPr>
            </w:pPr>
          </w:p>
          <w:p w:rsidR="001D5110" w:rsidRDefault="001D5110" w:rsidP="001D5110">
            <w:pPr>
              <w:bidi/>
              <w:rPr>
                <w:rFonts w:asciiTheme="majorBidi" w:hAnsiTheme="majorBidi" w:cstheme="majorBidi" w:hint="cs"/>
                <w:sz w:val="28"/>
                <w:szCs w:val="28"/>
                <w:rtl/>
              </w:rPr>
            </w:pPr>
          </w:p>
          <w:p w:rsidR="001D5110" w:rsidRDefault="001D5110" w:rsidP="001D5110">
            <w:pPr>
              <w:bidi/>
              <w:rPr>
                <w:rFonts w:asciiTheme="majorBidi" w:hAnsiTheme="majorBidi" w:cstheme="majorBidi" w:hint="cs"/>
                <w:sz w:val="28"/>
                <w:szCs w:val="28"/>
                <w:rtl/>
              </w:rPr>
            </w:pPr>
          </w:p>
          <w:p w:rsidR="001D5110" w:rsidRDefault="001D5110" w:rsidP="001D5110">
            <w:pPr>
              <w:bidi/>
              <w:rPr>
                <w:rFonts w:asciiTheme="majorBidi" w:hAnsiTheme="majorBidi" w:cstheme="majorBidi" w:hint="cs"/>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تنفتح كلّ فقرة </w:t>
            </w:r>
            <w:proofErr w:type="spellStart"/>
            <w:r>
              <w:rPr>
                <w:rFonts w:asciiTheme="majorBidi" w:hAnsiTheme="majorBidi" w:cstheme="majorBidi" w:hint="cs"/>
                <w:sz w:val="28"/>
                <w:szCs w:val="28"/>
                <w:rtl/>
              </w:rPr>
              <w:t>حجاجيّة</w:t>
            </w:r>
            <w:proofErr w:type="spellEnd"/>
            <w:r>
              <w:rPr>
                <w:rFonts w:asciiTheme="majorBidi" w:hAnsiTheme="majorBidi" w:cstheme="majorBidi" w:hint="cs"/>
                <w:sz w:val="28"/>
                <w:szCs w:val="28"/>
                <w:rtl/>
              </w:rPr>
              <w:t xml:space="preserve"> على  جملة تحيل على موقف المرسل إليه أو سلوك صدر عنه أو كلام كتبه في رسالته السّابقة مقترنا بلمحة من حججه و دوافعه في اتّخاذ موقفه ثمّ نمرّ إلى موقف المرسل في رسالته الجديدة حيث بقيّة الفقرة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 xml:space="preserve"> و مركز ثقلها .. و تكون هذه العبارات من </w:t>
            </w:r>
            <w:proofErr w:type="gramStart"/>
            <w:r>
              <w:rPr>
                <w:rFonts w:asciiTheme="majorBidi" w:hAnsiTheme="majorBidi" w:cstheme="majorBidi" w:hint="cs"/>
                <w:sz w:val="28"/>
                <w:szCs w:val="28"/>
                <w:rtl/>
              </w:rPr>
              <w:t>قبيل :</w:t>
            </w:r>
            <w:proofErr w:type="gramEnd"/>
            <w:r>
              <w:rPr>
                <w:rFonts w:asciiTheme="majorBidi" w:hAnsiTheme="majorBidi" w:cstheme="majorBidi" w:hint="cs"/>
                <w:sz w:val="28"/>
                <w:szCs w:val="28"/>
                <w:rtl/>
              </w:rPr>
              <w:t xml:space="preserve"> </w:t>
            </w:r>
          </w:p>
          <w:p w:rsidR="001D5110" w:rsidRDefault="001D5110" w:rsidP="001D5110">
            <w:pPr>
              <w:bidi/>
              <w:rPr>
                <w:rFonts w:asciiTheme="majorBidi" w:hAnsiTheme="majorBidi" w:cstheme="majorBidi" w:hint="cs"/>
                <w:sz w:val="28"/>
                <w:szCs w:val="28"/>
                <w:rtl/>
              </w:rPr>
            </w:pPr>
            <w:r>
              <w:rPr>
                <w:rFonts w:asciiTheme="majorBidi" w:hAnsiTheme="majorBidi" w:cstheme="majorBidi" w:hint="cs"/>
                <w:sz w:val="28"/>
                <w:szCs w:val="28"/>
                <w:rtl/>
              </w:rPr>
              <w:t xml:space="preserve">"عبتني </w:t>
            </w:r>
            <w:proofErr w:type="gramStart"/>
            <w:r>
              <w:rPr>
                <w:rFonts w:asciiTheme="majorBidi" w:hAnsiTheme="majorBidi" w:cstheme="majorBidi" w:hint="cs"/>
                <w:sz w:val="28"/>
                <w:szCs w:val="28"/>
                <w:rtl/>
              </w:rPr>
              <w:t>أنّي .</w:t>
            </w:r>
            <w:proofErr w:type="gramEnd"/>
            <w:r>
              <w:rPr>
                <w:rFonts w:asciiTheme="majorBidi" w:hAnsiTheme="majorBidi" w:cstheme="majorBidi" w:hint="cs"/>
                <w:sz w:val="28"/>
                <w:szCs w:val="28"/>
                <w:rtl/>
              </w:rPr>
              <w:t xml:space="preserve">... و الحقيقة </w:t>
            </w:r>
            <w:proofErr w:type="gramStart"/>
            <w:r>
              <w:rPr>
                <w:rFonts w:asciiTheme="majorBidi" w:hAnsiTheme="majorBidi" w:cstheme="majorBidi" w:hint="cs"/>
                <w:sz w:val="28"/>
                <w:szCs w:val="28"/>
                <w:rtl/>
              </w:rPr>
              <w:t xml:space="preserve">أنّي </w:t>
            </w:r>
            <w:proofErr w:type="spellStart"/>
            <w:r>
              <w:rPr>
                <w:rFonts w:asciiTheme="majorBidi" w:hAnsiTheme="majorBidi" w:cstheme="majorBidi" w:hint="cs"/>
                <w:sz w:val="28"/>
                <w:szCs w:val="28"/>
                <w:rtl/>
              </w:rPr>
              <w:t>.</w:t>
            </w:r>
            <w:proofErr w:type="gramEnd"/>
            <w:r>
              <w:rPr>
                <w:rFonts w:asciiTheme="majorBidi" w:hAnsiTheme="majorBidi" w:cstheme="majorBidi" w:hint="cs"/>
                <w:sz w:val="28"/>
                <w:szCs w:val="28"/>
                <w:rtl/>
              </w:rPr>
              <w:t>."</w:t>
            </w:r>
            <w:proofErr w:type="spellEnd"/>
          </w:p>
          <w:p w:rsidR="001D5110" w:rsidRDefault="001D5110" w:rsidP="001D5110">
            <w:pPr>
              <w:bidi/>
              <w:rPr>
                <w:rFonts w:asciiTheme="majorBidi" w:hAnsiTheme="majorBidi" w:cstheme="majorBidi" w:hint="cs"/>
                <w:sz w:val="28"/>
                <w:szCs w:val="28"/>
                <w:rtl/>
              </w:rPr>
            </w:pPr>
            <w:r>
              <w:rPr>
                <w:rFonts w:asciiTheme="majorBidi" w:hAnsiTheme="majorBidi" w:cstheme="majorBidi" w:hint="cs"/>
                <w:sz w:val="28"/>
                <w:szCs w:val="28"/>
                <w:rtl/>
              </w:rPr>
              <w:t xml:space="preserve">"ذهب في حسبانك أنّ ... في حين أنّي </w:t>
            </w:r>
            <w:proofErr w:type="spellStart"/>
            <w:r>
              <w:rPr>
                <w:rFonts w:asciiTheme="majorBidi" w:hAnsiTheme="majorBidi" w:cstheme="majorBidi" w:hint="cs"/>
                <w:sz w:val="28"/>
                <w:szCs w:val="28"/>
                <w:rtl/>
              </w:rPr>
              <w:t>.."</w:t>
            </w:r>
            <w:proofErr w:type="spellEnd"/>
          </w:p>
          <w:p w:rsidR="001D5110" w:rsidRDefault="001D5110" w:rsidP="001D5110">
            <w:pPr>
              <w:bidi/>
              <w:rPr>
                <w:rFonts w:asciiTheme="majorBidi" w:hAnsiTheme="majorBidi" w:cstheme="majorBidi" w:hint="cs"/>
                <w:sz w:val="28"/>
                <w:szCs w:val="28"/>
                <w:rtl/>
              </w:rPr>
            </w:pPr>
            <w:r>
              <w:rPr>
                <w:rFonts w:asciiTheme="majorBidi" w:hAnsiTheme="majorBidi" w:cstheme="majorBidi" w:hint="cs"/>
                <w:sz w:val="28"/>
                <w:szCs w:val="28"/>
                <w:rtl/>
              </w:rPr>
              <w:t xml:space="preserve">"توهّمت </w:t>
            </w:r>
            <w:proofErr w:type="gramStart"/>
            <w:r>
              <w:rPr>
                <w:rFonts w:asciiTheme="majorBidi" w:hAnsiTheme="majorBidi" w:cstheme="majorBidi" w:hint="cs"/>
                <w:sz w:val="28"/>
                <w:szCs w:val="28"/>
                <w:rtl/>
              </w:rPr>
              <w:t>أنّ .</w:t>
            </w:r>
            <w:proofErr w:type="gramEnd"/>
            <w:r>
              <w:rPr>
                <w:rFonts w:asciiTheme="majorBidi" w:hAnsiTheme="majorBidi" w:cstheme="majorBidi" w:hint="cs"/>
                <w:sz w:val="28"/>
                <w:szCs w:val="28"/>
                <w:rtl/>
              </w:rPr>
              <w:t>.. و لكنّني ...</w:t>
            </w:r>
            <w:proofErr w:type="spellStart"/>
            <w:r>
              <w:rPr>
                <w:rFonts w:asciiTheme="majorBidi" w:hAnsiTheme="majorBidi" w:cstheme="majorBidi" w:hint="cs"/>
                <w:sz w:val="28"/>
                <w:szCs w:val="28"/>
                <w:rtl/>
              </w:rPr>
              <w:t>."</w:t>
            </w:r>
            <w:proofErr w:type="spellEnd"/>
          </w:p>
          <w:p w:rsidR="001D5110" w:rsidRDefault="001D5110" w:rsidP="001D5110">
            <w:pPr>
              <w:bidi/>
              <w:rPr>
                <w:rFonts w:asciiTheme="majorBidi" w:hAnsiTheme="majorBidi" w:cstheme="majorBidi" w:hint="cs"/>
                <w:sz w:val="28"/>
                <w:szCs w:val="28"/>
                <w:rtl/>
              </w:rPr>
            </w:pPr>
            <w:r>
              <w:rPr>
                <w:rFonts w:asciiTheme="majorBidi" w:hAnsiTheme="majorBidi" w:cstheme="majorBidi" w:hint="cs"/>
                <w:sz w:val="28"/>
                <w:szCs w:val="28"/>
                <w:rtl/>
              </w:rPr>
              <w:t>.....</w:t>
            </w:r>
          </w:p>
          <w:p w:rsidR="001D5110" w:rsidRDefault="001D5110" w:rsidP="001D5110">
            <w:pPr>
              <w:bidi/>
              <w:rPr>
                <w:rFonts w:asciiTheme="majorBidi" w:hAnsiTheme="majorBidi" w:cstheme="majorBidi" w:hint="cs"/>
                <w:sz w:val="28"/>
                <w:szCs w:val="28"/>
                <w:rtl/>
              </w:rPr>
            </w:pPr>
          </w:p>
          <w:p w:rsidR="001D5110" w:rsidRDefault="001D5110" w:rsidP="001D5110">
            <w:pPr>
              <w:bidi/>
              <w:rPr>
                <w:rFonts w:asciiTheme="majorBidi" w:hAnsiTheme="majorBidi" w:cstheme="majorBidi" w:hint="cs"/>
                <w:sz w:val="28"/>
                <w:szCs w:val="28"/>
                <w:rtl/>
              </w:rPr>
            </w:pPr>
          </w:p>
          <w:p w:rsidR="001D5110" w:rsidRDefault="001D5110" w:rsidP="001D5110">
            <w:pPr>
              <w:bidi/>
              <w:rPr>
                <w:rFonts w:asciiTheme="majorBidi" w:hAnsiTheme="majorBidi" w:cstheme="majorBidi" w:hint="cs"/>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يصحّ على الفقرة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 xml:space="preserve"> في الرّسالة ما يصحّ عليها خارجها في الموضوع الحواريّ الحجاجيّ لتتكوّن من :</w:t>
            </w:r>
          </w:p>
          <w:p w:rsidR="001D5110" w:rsidRDefault="001D5110" w:rsidP="001D5110">
            <w:pPr>
              <w:pStyle w:val="Paragraphedeliste"/>
              <w:numPr>
                <w:ilvl w:val="0"/>
                <w:numId w:val="3"/>
              </w:numPr>
              <w:bidi/>
              <w:rPr>
                <w:rFonts w:asciiTheme="majorBidi" w:hAnsiTheme="majorBidi" w:cstheme="majorBidi" w:hint="cs"/>
                <w:sz w:val="28"/>
                <w:szCs w:val="28"/>
              </w:rPr>
            </w:pPr>
            <w:proofErr w:type="gramStart"/>
            <w:r>
              <w:rPr>
                <w:rFonts w:asciiTheme="majorBidi" w:hAnsiTheme="majorBidi" w:cstheme="majorBidi" w:hint="cs"/>
                <w:sz w:val="28"/>
                <w:szCs w:val="28"/>
                <w:rtl/>
              </w:rPr>
              <w:t>الأطروحة</w:t>
            </w:r>
            <w:proofErr w:type="gramEnd"/>
          </w:p>
          <w:p w:rsidR="001D5110" w:rsidRDefault="001D5110" w:rsidP="001D5110">
            <w:pPr>
              <w:pStyle w:val="Paragraphedeliste"/>
              <w:numPr>
                <w:ilvl w:val="0"/>
                <w:numId w:val="3"/>
              </w:numPr>
              <w:bidi/>
              <w:rPr>
                <w:rFonts w:asciiTheme="majorBidi" w:hAnsiTheme="majorBidi" w:cstheme="majorBidi" w:hint="cs"/>
                <w:sz w:val="28"/>
                <w:szCs w:val="28"/>
              </w:rPr>
            </w:pPr>
            <w:proofErr w:type="gramStart"/>
            <w:r>
              <w:rPr>
                <w:rFonts w:asciiTheme="majorBidi" w:hAnsiTheme="majorBidi" w:cstheme="majorBidi" w:hint="cs"/>
                <w:sz w:val="28"/>
                <w:szCs w:val="28"/>
                <w:rtl/>
              </w:rPr>
              <w:t>تفسير</w:t>
            </w:r>
            <w:proofErr w:type="gramEnd"/>
            <w:r>
              <w:rPr>
                <w:rFonts w:asciiTheme="majorBidi" w:hAnsiTheme="majorBidi" w:cstheme="majorBidi" w:hint="cs"/>
                <w:sz w:val="28"/>
                <w:szCs w:val="28"/>
                <w:rtl/>
              </w:rPr>
              <w:t xml:space="preserve"> الأطروحة</w:t>
            </w:r>
          </w:p>
          <w:p w:rsidR="001D5110" w:rsidRDefault="001D5110" w:rsidP="001D5110">
            <w:pPr>
              <w:pStyle w:val="Paragraphedeliste"/>
              <w:numPr>
                <w:ilvl w:val="0"/>
                <w:numId w:val="3"/>
              </w:numPr>
              <w:bidi/>
              <w:rPr>
                <w:rFonts w:asciiTheme="majorBidi" w:hAnsiTheme="majorBidi" w:cstheme="majorBidi" w:hint="cs"/>
                <w:sz w:val="28"/>
                <w:szCs w:val="28"/>
              </w:rPr>
            </w:pPr>
            <w:r>
              <w:rPr>
                <w:rFonts w:asciiTheme="majorBidi" w:hAnsiTheme="majorBidi" w:cstheme="majorBidi" w:hint="cs"/>
                <w:sz w:val="28"/>
                <w:szCs w:val="28"/>
                <w:rtl/>
              </w:rPr>
              <w:t xml:space="preserve">دعمها بحجّة </w:t>
            </w:r>
          </w:p>
          <w:p w:rsidR="001D5110" w:rsidRDefault="001D5110" w:rsidP="001D5110">
            <w:pPr>
              <w:pStyle w:val="Paragraphedeliste"/>
              <w:numPr>
                <w:ilvl w:val="0"/>
                <w:numId w:val="3"/>
              </w:numPr>
              <w:bidi/>
              <w:rPr>
                <w:rFonts w:asciiTheme="majorBidi" w:hAnsiTheme="majorBidi" w:cstheme="majorBidi" w:hint="cs"/>
                <w:sz w:val="28"/>
                <w:szCs w:val="28"/>
              </w:rPr>
            </w:pPr>
            <w:r>
              <w:rPr>
                <w:rFonts w:asciiTheme="majorBidi" w:hAnsiTheme="majorBidi" w:cstheme="majorBidi" w:hint="cs"/>
                <w:sz w:val="28"/>
                <w:szCs w:val="28"/>
                <w:rtl/>
              </w:rPr>
              <w:t>الانفتاح على أمثلة</w:t>
            </w:r>
          </w:p>
          <w:p w:rsidR="001D5110" w:rsidRDefault="001D5110" w:rsidP="001D5110">
            <w:pPr>
              <w:pStyle w:val="Paragraphedeliste"/>
              <w:numPr>
                <w:ilvl w:val="0"/>
                <w:numId w:val="3"/>
              </w:numPr>
              <w:bidi/>
              <w:rPr>
                <w:rFonts w:asciiTheme="majorBidi" w:hAnsiTheme="majorBidi" w:cstheme="majorBidi" w:hint="cs"/>
                <w:sz w:val="28"/>
                <w:szCs w:val="28"/>
              </w:rPr>
            </w:pPr>
            <w:r>
              <w:rPr>
                <w:rFonts w:asciiTheme="majorBidi" w:hAnsiTheme="majorBidi" w:cstheme="majorBidi" w:hint="cs"/>
                <w:sz w:val="28"/>
                <w:szCs w:val="28"/>
                <w:rtl/>
              </w:rPr>
              <w:t>الختم باستنتاج</w:t>
            </w:r>
          </w:p>
          <w:p w:rsidR="00D22C41" w:rsidRDefault="00D22C41" w:rsidP="00D22C41">
            <w:pPr>
              <w:pStyle w:val="Paragraphedeliste"/>
              <w:bidi/>
              <w:rPr>
                <w:rFonts w:asciiTheme="majorBidi" w:hAnsiTheme="majorBidi" w:cstheme="majorBidi" w:hint="cs"/>
                <w:sz w:val="28"/>
                <w:szCs w:val="28"/>
                <w:rtl/>
              </w:rPr>
            </w:pPr>
          </w:p>
          <w:p w:rsidR="00D22C41" w:rsidRDefault="00D22C41" w:rsidP="00D22C41">
            <w:pPr>
              <w:pStyle w:val="Paragraphedeliste"/>
              <w:bidi/>
              <w:rPr>
                <w:rFonts w:asciiTheme="majorBidi" w:hAnsiTheme="majorBidi" w:cstheme="majorBidi" w:hint="cs"/>
                <w:sz w:val="28"/>
                <w:szCs w:val="28"/>
                <w:rtl/>
              </w:rPr>
            </w:pPr>
          </w:p>
          <w:p w:rsidR="00D22C41" w:rsidRDefault="00D22C41" w:rsidP="00D22C41">
            <w:pPr>
              <w:pStyle w:val="Paragraphedeliste"/>
              <w:bidi/>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نترك بين كلّ قسم و آخر من أقسام الرّسالة </w:t>
            </w:r>
            <w:proofErr w:type="gramStart"/>
            <w:r>
              <w:rPr>
                <w:rFonts w:asciiTheme="majorBidi" w:hAnsiTheme="majorBidi" w:cstheme="majorBidi" w:hint="cs"/>
                <w:sz w:val="28"/>
                <w:szCs w:val="28"/>
                <w:rtl/>
              </w:rPr>
              <w:t>فراغا .</w:t>
            </w:r>
            <w:proofErr w:type="gramEnd"/>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p>
          <w:p w:rsidR="00D22C41" w:rsidRDefault="00D22C41" w:rsidP="00D22C41">
            <w:pPr>
              <w:pStyle w:val="Paragraphedeliste"/>
              <w:bidi/>
              <w:ind w:left="175"/>
              <w:rPr>
                <w:rFonts w:asciiTheme="majorBidi" w:hAnsiTheme="majorBidi" w:cstheme="majorBidi" w:hint="cs"/>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نخصّ كلّ فكرة فرعيّة تتعلّق بالأطروحة المدعومة المركزيّة بفقرة </w:t>
            </w:r>
            <w:proofErr w:type="gramStart"/>
            <w:r>
              <w:rPr>
                <w:rFonts w:asciiTheme="majorBidi" w:hAnsiTheme="majorBidi" w:cstheme="majorBidi" w:hint="cs"/>
                <w:sz w:val="28"/>
                <w:szCs w:val="28"/>
                <w:rtl/>
              </w:rPr>
              <w:t>مستقلّة .</w:t>
            </w:r>
            <w:proofErr w:type="gramEnd"/>
            <w:r>
              <w:rPr>
                <w:rFonts w:asciiTheme="majorBidi" w:hAnsiTheme="majorBidi" w:cstheme="majorBidi" w:hint="cs"/>
                <w:sz w:val="28"/>
                <w:szCs w:val="28"/>
                <w:rtl/>
              </w:rPr>
              <w:t xml:space="preserve"> </w:t>
            </w:r>
          </w:p>
          <w:p w:rsidR="00DC1A83" w:rsidRDefault="00DC1A83" w:rsidP="00DC1A83">
            <w:pPr>
              <w:pStyle w:val="Paragraphedeliste"/>
              <w:bidi/>
              <w:ind w:left="175"/>
              <w:rPr>
                <w:rFonts w:asciiTheme="majorBidi" w:hAnsiTheme="majorBidi" w:cstheme="majorBidi" w:hint="cs"/>
                <w:sz w:val="28"/>
                <w:szCs w:val="28"/>
                <w:rtl/>
              </w:rPr>
            </w:pPr>
          </w:p>
          <w:p w:rsidR="00DC1A83" w:rsidRDefault="00DC1A83" w:rsidP="00DC1A83">
            <w:pPr>
              <w:pStyle w:val="Paragraphedeliste"/>
              <w:bidi/>
              <w:ind w:left="175"/>
              <w:rPr>
                <w:rFonts w:asciiTheme="majorBidi" w:hAnsiTheme="majorBidi" w:cstheme="majorBidi" w:hint="cs"/>
                <w:sz w:val="28"/>
                <w:szCs w:val="28"/>
                <w:rtl/>
              </w:rPr>
            </w:pPr>
          </w:p>
          <w:p w:rsidR="00DC1A83" w:rsidRDefault="00DC1A83" w:rsidP="00DC1A83">
            <w:pPr>
              <w:pStyle w:val="Paragraphedeliste"/>
              <w:bidi/>
              <w:ind w:left="175"/>
              <w:rPr>
                <w:rFonts w:asciiTheme="majorBidi" w:hAnsiTheme="majorBidi" w:cstheme="majorBidi" w:hint="cs"/>
                <w:sz w:val="28"/>
                <w:szCs w:val="28"/>
                <w:rtl/>
              </w:rPr>
            </w:pPr>
          </w:p>
          <w:p w:rsidR="00DC1A83" w:rsidRDefault="00DC1A83" w:rsidP="00DC1A83">
            <w:pPr>
              <w:pStyle w:val="Paragraphedeliste"/>
              <w:bidi/>
              <w:ind w:left="175"/>
              <w:rPr>
                <w:rFonts w:asciiTheme="majorBidi" w:hAnsiTheme="majorBidi" w:cstheme="majorBidi" w:hint="cs"/>
                <w:sz w:val="28"/>
                <w:szCs w:val="28"/>
                <w:rtl/>
              </w:rPr>
            </w:pPr>
          </w:p>
          <w:p w:rsidR="00DC1A83" w:rsidRDefault="00DC1A83" w:rsidP="00DC1A83">
            <w:pPr>
              <w:pStyle w:val="Paragraphedeliste"/>
              <w:bidi/>
              <w:ind w:left="175"/>
              <w:rPr>
                <w:rFonts w:asciiTheme="majorBidi" w:hAnsiTheme="majorBidi" w:cstheme="majorBidi" w:hint="cs"/>
                <w:sz w:val="28"/>
                <w:szCs w:val="28"/>
                <w:rtl/>
              </w:rPr>
            </w:pPr>
          </w:p>
          <w:p w:rsidR="00DC1A83" w:rsidRPr="001D5110" w:rsidRDefault="00DC1A83" w:rsidP="00DC1A83">
            <w:pPr>
              <w:pStyle w:val="Paragraphedeliste"/>
              <w:bidi/>
              <w:ind w:left="175"/>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نعمل على تنويع الحجج داخل الفقرة الواحدة أو نخصّ كلّ فقرة بنوع خاصّ من الحجج .</w:t>
            </w:r>
          </w:p>
        </w:tc>
        <w:tc>
          <w:tcPr>
            <w:tcW w:w="9781" w:type="dxa"/>
          </w:tcPr>
          <w:p w:rsidR="00A7054B" w:rsidRPr="00CE7077" w:rsidRDefault="00A7054B" w:rsidP="00A7054B">
            <w:pPr>
              <w:bidi/>
              <w:jc w:val="both"/>
              <w:rPr>
                <w:rFonts w:asciiTheme="majorBidi" w:hAnsiTheme="majorBidi" w:cstheme="majorBidi"/>
                <w:sz w:val="32"/>
                <w:szCs w:val="32"/>
                <w:rtl/>
              </w:rPr>
            </w:pPr>
            <w:r>
              <w:rPr>
                <w:rFonts w:asciiTheme="majorBidi" w:hAnsiTheme="majorBidi" w:cstheme="majorBidi" w:hint="cs"/>
                <w:sz w:val="32"/>
                <w:szCs w:val="32"/>
                <w:rtl/>
              </w:rPr>
              <w:lastRenderedPageBreak/>
              <w:t xml:space="preserve">    زعمت أنّ التّدخين يخفّف عنك ضغوط الحياة و يفتح أمامك أبواب الأمل بعد أن تركك الجميع و قد ادّعيت أنّك لا تجد في البيت الفهم الصّحيح لمشاعرك و حاجاتك فلجأت إلى هذا الحلّ لتتدارك </w:t>
            </w:r>
            <w:proofErr w:type="spellStart"/>
            <w:r>
              <w:rPr>
                <w:rFonts w:asciiTheme="majorBidi" w:hAnsiTheme="majorBidi" w:cstheme="majorBidi" w:hint="cs"/>
                <w:sz w:val="32"/>
                <w:szCs w:val="32"/>
                <w:rtl/>
              </w:rPr>
              <w:t>به</w:t>
            </w:r>
            <w:proofErr w:type="spellEnd"/>
            <w:r>
              <w:rPr>
                <w:rFonts w:asciiTheme="majorBidi" w:hAnsiTheme="majorBidi" w:cstheme="majorBidi" w:hint="cs"/>
                <w:sz w:val="32"/>
                <w:szCs w:val="32"/>
                <w:rtl/>
              </w:rPr>
              <w:t xml:space="preserve"> ما فاتك و لكن </w:t>
            </w:r>
            <w:proofErr w:type="spellStart"/>
            <w:r w:rsidRPr="00CE7077">
              <w:rPr>
                <w:rFonts w:asciiTheme="majorBidi" w:hAnsiTheme="majorBidi" w:cstheme="majorBidi" w:hint="cs"/>
                <w:sz w:val="32"/>
                <w:szCs w:val="32"/>
                <w:rtl/>
              </w:rPr>
              <w:t>يؤسفني</w:t>
            </w:r>
            <w:proofErr w:type="spellEnd"/>
            <w:r w:rsidRPr="00CE7077">
              <w:rPr>
                <w:rFonts w:asciiTheme="majorBidi" w:hAnsiTheme="majorBidi" w:cstheme="majorBidi" w:hint="cs"/>
                <w:sz w:val="32"/>
                <w:szCs w:val="32"/>
                <w:rtl/>
              </w:rPr>
              <w:t xml:space="preserve"> أن أخبرك يا صديقي بأنّك تُدخل إلى جوفك مع كلّ سيجارة سحابة من الغازات السّامّة الّتي تشمل على الأقلّ </w:t>
            </w:r>
            <w:r>
              <w:rPr>
                <w:rFonts w:asciiTheme="majorBidi" w:hAnsiTheme="majorBidi" w:cstheme="majorBidi" w:hint="cs"/>
                <w:sz w:val="32"/>
                <w:szCs w:val="32"/>
                <w:rtl/>
              </w:rPr>
              <w:t>ثلاثمائة</w:t>
            </w:r>
            <w:r w:rsidRPr="00CE7077">
              <w:rPr>
                <w:rFonts w:asciiTheme="majorBidi" w:hAnsiTheme="majorBidi" w:cstheme="majorBidi" w:hint="cs"/>
                <w:sz w:val="32"/>
                <w:szCs w:val="32"/>
                <w:rtl/>
              </w:rPr>
              <w:t xml:space="preserve"> مادّة كيميائيّة أهمّها النّيكوتين و هو سمّ زعاف يسبّب الإدمان. و يكفي </w:t>
            </w:r>
            <w:r>
              <w:rPr>
                <w:rFonts w:asciiTheme="majorBidi" w:hAnsiTheme="majorBidi" w:cstheme="majorBidi" w:hint="cs"/>
                <w:sz w:val="32"/>
                <w:szCs w:val="32"/>
                <w:rtl/>
              </w:rPr>
              <w:t>سبعون</w:t>
            </w:r>
            <w:r w:rsidRPr="00CE7077">
              <w:rPr>
                <w:rFonts w:asciiTheme="majorBidi" w:hAnsiTheme="majorBidi" w:cstheme="majorBidi" w:hint="cs"/>
                <w:sz w:val="32"/>
                <w:szCs w:val="32"/>
                <w:rtl/>
              </w:rPr>
              <w:t xml:space="preserve"> </w:t>
            </w:r>
            <w:proofErr w:type="spellStart"/>
            <w:r w:rsidRPr="00CE7077">
              <w:rPr>
                <w:rFonts w:asciiTheme="majorBidi" w:hAnsiTheme="majorBidi" w:cstheme="majorBidi" w:hint="cs"/>
                <w:sz w:val="32"/>
                <w:szCs w:val="32"/>
                <w:rtl/>
              </w:rPr>
              <w:t>مليغراما</w:t>
            </w:r>
            <w:proofErr w:type="spellEnd"/>
            <w:r w:rsidRPr="00CE7077">
              <w:rPr>
                <w:rFonts w:asciiTheme="majorBidi" w:hAnsiTheme="majorBidi" w:cstheme="majorBidi" w:hint="cs"/>
                <w:sz w:val="32"/>
                <w:szCs w:val="32"/>
                <w:rtl/>
              </w:rPr>
              <w:t xml:space="preserve"> منه للانتحار كما يسبّب التّدخين تكثّف القار على شكل طبقة سميكة تتجمّع داخل الرّئة فتبطّن المسالك الهوائيّة و ينتج ما مقداره </w:t>
            </w:r>
            <w:r>
              <w:rPr>
                <w:rFonts w:asciiTheme="majorBidi" w:hAnsiTheme="majorBidi" w:cstheme="majorBidi" w:hint="cs"/>
                <w:sz w:val="32"/>
                <w:szCs w:val="32"/>
                <w:rtl/>
              </w:rPr>
              <w:t>سبعون و مائة</w:t>
            </w:r>
            <w:r w:rsidRPr="00CE7077">
              <w:rPr>
                <w:rFonts w:asciiTheme="majorBidi" w:hAnsiTheme="majorBidi" w:cstheme="majorBidi" w:hint="cs"/>
                <w:sz w:val="32"/>
                <w:szCs w:val="32"/>
                <w:rtl/>
              </w:rPr>
              <w:t xml:space="preserve"> غرام من القار سنويّا من جرّاء تدخين </w:t>
            </w:r>
            <w:r>
              <w:rPr>
                <w:rFonts w:asciiTheme="majorBidi" w:hAnsiTheme="majorBidi" w:cstheme="majorBidi" w:hint="cs"/>
                <w:sz w:val="32"/>
                <w:szCs w:val="32"/>
                <w:rtl/>
              </w:rPr>
              <w:t>خمس و عشرين</w:t>
            </w:r>
            <w:r w:rsidRPr="00CE7077">
              <w:rPr>
                <w:rFonts w:asciiTheme="majorBidi" w:hAnsiTheme="majorBidi" w:cstheme="majorBidi" w:hint="cs"/>
                <w:sz w:val="32"/>
                <w:szCs w:val="32"/>
                <w:rtl/>
              </w:rPr>
              <w:t xml:space="preserve"> سيجارة في اليوم و هذا ما يعرّض المدخّنين أكثر من غيرهم إلى أمراض القلب و الموت .. هذا ما قرأته يا صديقي في المجلّة العلميّة العالميّة الشّهيرة "العلوم و </w:t>
            </w:r>
            <w:proofErr w:type="spellStart"/>
            <w:r w:rsidRPr="00CE7077">
              <w:rPr>
                <w:rFonts w:asciiTheme="majorBidi" w:hAnsiTheme="majorBidi" w:cstheme="majorBidi" w:hint="cs"/>
                <w:sz w:val="32"/>
                <w:szCs w:val="32"/>
                <w:rtl/>
              </w:rPr>
              <w:t>الحياة"</w:t>
            </w:r>
            <w:proofErr w:type="spellEnd"/>
            <w:r w:rsidRPr="00CE7077">
              <w:rPr>
                <w:rFonts w:asciiTheme="majorBidi" w:hAnsiTheme="majorBidi" w:cstheme="majorBidi" w:hint="cs"/>
                <w:sz w:val="32"/>
                <w:szCs w:val="32"/>
                <w:rtl/>
              </w:rPr>
              <w:t xml:space="preserve"> ..</w:t>
            </w:r>
          </w:p>
          <w:p w:rsidR="00A7054B" w:rsidRDefault="00A7054B" w:rsidP="00A7054B">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Pr="00CE7077">
              <w:rPr>
                <w:rFonts w:asciiTheme="majorBidi" w:hAnsiTheme="majorBidi" w:cstheme="majorBidi" w:hint="cs"/>
                <w:sz w:val="32"/>
                <w:szCs w:val="32"/>
                <w:rtl/>
              </w:rPr>
              <w:t xml:space="preserve">صديقي الغافل عن الحقيقة إن كنت لا تبالي بما ينبّه إليه العلم من خطر التّدخين فكيف تتجاهل تعاليم ديننا الإسلاميّ </w:t>
            </w:r>
            <w:proofErr w:type="gramStart"/>
            <w:r w:rsidRPr="00CE7077">
              <w:rPr>
                <w:rFonts w:asciiTheme="majorBidi" w:hAnsiTheme="majorBidi" w:cstheme="majorBidi" w:hint="cs"/>
                <w:sz w:val="32"/>
                <w:szCs w:val="32"/>
                <w:rtl/>
              </w:rPr>
              <w:t>الحنيف .</w:t>
            </w:r>
            <w:proofErr w:type="gramEnd"/>
            <w:r w:rsidRPr="00CE7077">
              <w:rPr>
                <w:rFonts w:asciiTheme="majorBidi" w:hAnsiTheme="majorBidi" w:cstheme="majorBidi" w:hint="cs"/>
                <w:sz w:val="32"/>
                <w:szCs w:val="32"/>
                <w:rtl/>
              </w:rPr>
              <w:t xml:space="preserve">. ألم يقل الله تعالى في الآية </w:t>
            </w:r>
            <w:r>
              <w:rPr>
                <w:rFonts w:asciiTheme="majorBidi" w:hAnsiTheme="majorBidi" w:cstheme="majorBidi" w:hint="cs"/>
                <w:sz w:val="32"/>
                <w:szCs w:val="32"/>
                <w:rtl/>
              </w:rPr>
              <w:t>الخامسة و التّسعين و المائة</w:t>
            </w:r>
            <w:r w:rsidRPr="00CE7077">
              <w:rPr>
                <w:rFonts w:asciiTheme="majorBidi" w:hAnsiTheme="majorBidi" w:cstheme="majorBidi" w:hint="cs"/>
                <w:sz w:val="32"/>
                <w:szCs w:val="32"/>
                <w:rtl/>
              </w:rPr>
              <w:t xml:space="preserve"> من سورة البقرة:"و أنفقوا في سبيل الله و لا تلقوا بأيديكم إلى التّهلكة و أحسنوا إنّ الله يحبّ المحسنين </w:t>
            </w:r>
            <w:proofErr w:type="spellStart"/>
            <w:r w:rsidRPr="00CE7077">
              <w:rPr>
                <w:rFonts w:asciiTheme="majorBidi" w:hAnsiTheme="majorBidi" w:cstheme="majorBidi" w:hint="cs"/>
                <w:sz w:val="32"/>
                <w:szCs w:val="32"/>
                <w:rtl/>
              </w:rPr>
              <w:t>"</w:t>
            </w:r>
            <w:proofErr w:type="spellEnd"/>
            <w:r w:rsidRPr="00CE7077">
              <w:rPr>
                <w:rFonts w:asciiTheme="majorBidi" w:hAnsiTheme="majorBidi" w:cstheme="majorBidi" w:hint="cs"/>
                <w:sz w:val="32"/>
                <w:szCs w:val="32"/>
                <w:rtl/>
              </w:rPr>
              <w:t xml:space="preserve"> فكيف تلقي بنفسك إلى هلاك محقّق أكّده العلم بما لا يدع مجال</w:t>
            </w:r>
            <w:proofErr w:type="gramStart"/>
            <w:r w:rsidRPr="00CE7077">
              <w:rPr>
                <w:rFonts w:asciiTheme="majorBidi" w:hAnsiTheme="majorBidi" w:cstheme="majorBidi" w:hint="cs"/>
                <w:sz w:val="32"/>
                <w:szCs w:val="32"/>
                <w:rtl/>
              </w:rPr>
              <w:t>ا للشكّ</w:t>
            </w:r>
            <w:proofErr w:type="gramEnd"/>
            <w:r w:rsidRPr="00CE7077">
              <w:rPr>
                <w:rFonts w:asciiTheme="majorBidi" w:hAnsiTheme="majorBidi" w:cstheme="majorBidi" w:hint="cs"/>
                <w:sz w:val="32"/>
                <w:szCs w:val="32"/>
                <w:rtl/>
              </w:rPr>
              <w:t xml:space="preserve"> </w:t>
            </w:r>
            <w:proofErr w:type="spellStart"/>
            <w:r w:rsidRPr="00CE7077">
              <w:rPr>
                <w:rFonts w:asciiTheme="majorBidi" w:hAnsiTheme="majorBidi" w:cstheme="majorBidi" w:hint="cs"/>
                <w:sz w:val="32"/>
                <w:szCs w:val="32"/>
                <w:rtl/>
              </w:rPr>
              <w:t>..</w:t>
            </w:r>
            <w:r w:rsidRPr="00CE7077">
              <w:rPr>
                <w:rFonts w:asciiTheme="majorBidi" w:hAnsiTheme="majorBidi" w:cstheme="majorBidi"/>
                <w:sz w:val="32"/>
                <w:szCs w:val="32"/>
                <w:rtl/>
              </w:rPr>
              <w:t>!</w:t>
            </w:r>
            <w:r w:rsidRPr="00CE7077">
              <w:rPr>
                <w:rFonts w:asciiTheme="majorBidi" w:hAnsiTheme="majorBidi" w:cstheme="majorBidi" w:hint="cs"/>
                <w:sz w:val="32"/>
                <w:szCs w:val="32"/>
                <w:rtl/>
              </w:rPr>
              <w:t>؟</w:t>
            </w:r>
            <w:proofErr w:type="spellEnd"/>
            <w:r w:rsidRPr="00CE7077">
              <w:rPr>
                <w:rFonts w:asciiTheme="majorBidi" w:hAnsiTheme="majorBidi" w:cstheme="majorBidi" w:hint="cs"/>
                <w:sz w:val="32"/>
                <w:szCs w:val="32"/>
                <w:rtl/>
              </w:rPr>
              <w:t xml:space="preserve"> كما قال جلّ جلاله في الآية </w:t>
            </w:r>
            <w:r>
              <w:rPr>
                <w:rFonts w:asciiTheme="majorBidi" w:hAnsiTheme="majorBidi" w:cstheme="majorBidi" w:hint="cs"/>
                <w:sz w:val="32"/>
                <w:szCs w:val="32"/>
                <w:rtl/>
              </w:rPr>
              <w:t>التّاسعة و العشرين</w:t>
            </w:r>
            <w:r w:rsidRPr="00CE7077">
              <w:rPr>
                <w:rFonts w:asciiTheme="majorBidi" w:hAnsiTheme="majorBidi" w:cstheme="majorBidi" w:hint="cs"/>
                <w:sz w:val="32"/>
                <w:szCs w:val="32"/>
                <w:rtl/>
              </w:rPr>
              <w:t xml:space="preserve"> من سورة النّساء : "و لا تقتلوا أنفسكم إنّ الله كان بكم </w:t>
            </w:r>
            <w:proofErr w:type="spellStart"/>
            <w:r w:rsidRPr="00CE7077">
              <w:rPr>
                <w:rFonts w:asciiTheme="majorBidi" w:hAnsiTheme="majorBidi" w:cstheme="majorBidi" w:hint="cs"/>
                <w:sz w:val="32"/>
                <w:szCs w:val="32"/>
                <w:rtl/>
              </w:rPr>
              <w:t>رحيما"</w:t>
            </w:r>
            <w:proofErr w:type="spellEnd"/>
            <w:r w:rsidRPr="00CE7077">
              <w:rPr>
                <w:rFonts w:asciiTheme="majorBidi" w:hAnsiTheme="majorBidi" w:cstheme="majorBidi" w:hint="cs"/>
                <w:sz w:val="32"/>
                <w:szCs w:val="32"/>
                <w:rtl/>
              </w:rPr>
              <w:t xml:space="preserve"> .. فكيف تخالف أوامر الله و ترضى بقتل نفسك </w:t>
            </w:r>
            <w:proofErr w:type="spellStart"/>
            <w:r w:rsidRPr="00CE7077">
              <w:rPr>
                <w:rFonts w:asciiTheme="majorBidi" w:hAnsiTheme="majorBidi" w:cstheme="majorBidi" w:hint="cs"/>
                <w:sz w:val="32"/>
                <w:szCs w:val="32"/>
                <w:rtl/>
              </w:rPr>
              <w:t>..</w:t>
            </w:r>
            <w:r w:rsidRPr="00CE7077">
              <w:rPr>
                <w:rFonts w:asciiTheme="majorBidi" w:hAnsiTheme="majorBidi" w:cstheme="majorBidi"/>
                <w:sz w:val="32"/>
                <w:szCs w:val="32"/>
                <w:rtl/>
              </w:rPr>
              <w:t>!</w:t>
            </w:r>
            <w:r w:rsidRPr="00CE7077">
              <w:rPr>
                <w:rFonts w:asciiTheme="majorBidi" w:hAnsiTheme="majorBidi" w:cstheme="majorBidi" w:hint="cs"/>
                <w:sz w:val="32"/>
                <w:szCs w:val="32"/>
                <w:rtl/>
              </w:rPr>
              <w:t>؟</w:t>
            </w:r>
            <w:proofErr w:type="spellEnd"/>
            <w:r w:rsidRPr="00CE7077">
              <w:rPr>
                <w:rFonts w:asciiTheme="majorBidi" w:hAnsiTheme="majorBidi" w:cstheme="majorBidi" w:hint="cs"/>
                <w:sz w:val="32"/>
                <w:szCs w:val="32"/>
                <w:rtl/>
              </w:rPr>
              <w:t xml:space="preserve"> </w:t>
            </w:r>
          </w:p>
          <w:p w:rsidR="00A7054B" w:rsidRDefault="00A7054B" w:rsidP="00A7054B">
            <w:pPr>
              <w:bidi/>
              <w:jc w:val="both"/>
              <w:rPr>
                <w:rFonts w:asciiTheme="majorBidi" w:hAnsiTheme="majorBidi" w:cstheme="majorBidi"/>
                <w:sz w:val="32"/>
                <w:szCs w:val="32"/>
                <w:rtl/>
              </w:rPr>
            </w:pPr>
            <w:r>
              <w:rPr>
                <w:rFonts w:asciiTheme="majorBidi" w:hAnsiTheme="majorBidi" w:cstheme="majorBidi" w:hint="cs"/>
                <w:sz w:val="32"/>
                <w:szCs w:val="32"/>
                <w:rtl/>
              </w:rPr>
              <w:t xml:space="preserve">     عندما بلغني يا صديقي ما طرأ على سلوكك من تغيير مشين حاولت أن </w:t>
            </w:r>
            <w:proofErr w:type="spellStart"/>
            <w:r>
              <w:rPr>
                <w:rFonts w:asciiTheme="majorBidi" w:hAnsiTheme="majorBidi" w:cstheme="majorBidi" w:hint="cs"/>
                <w:sz w:val="32"/>
                <w:szCs w:val="32"/>
                <w:rtl/>
              </w:rPr>
              <w:t>أستجلي</w:t>
            </w:r>
            <w:proofErr w:type="spellEnd"/>
            <w:r>
              <w:rPr>
                <w:rFonts w:asciiTheme="majorBidi" w:hAnsiTheme="majorBidi" w:cstheme="majorBidi" w:hint="cs"/>
                <w:sz w:val="32"/>
                <w:szCs w:val="32"/>
                <w:rtl/>
              </w:rPr>
              <w:t xml:space="preserve"> أسباب ذلك فقيل لي إنّك تدخّن من أجل إثبات الذّات و التحدّي و التّمرّد بعد أن كان في بداية الأمر فضولا و حبّ تجربة و نتيجة للفراغ و لقلّة وسائل التّرفيه و الهروب من الواقع غير أنّك غفلت عن حقائق ثابتة ترتبط بهذه الآفة فقد أوضحت دراسة علميّة قرأتها مؤّخرا أنّ التّدخين يتسبّب في التّعجيل بالشّيخوخة و الوفاة قبل الأوان بعشرة أعوام بل إنّ الشّيخوخة المبكّرة تظهر في هذه الحالة في سنّ العشرين و تتنوّع مظاهرها من شعر أبيض و ترقّق الجلد و الإصابة بالسكّريّ و تصلّب الشّرايين و ضعف العظام و غالبا ما تكون الوفاة في سنّ الأربعين أو الخمسين نتيجة أمراض القلب أو السّرطان.و </w:t>
            </w:r>
            <w:proofErr w:type="gramStart"/>
            <w:r>
              <w:rPr>
                <w:rFonts w:asciiTheme="majorBidi" w:hAnsiTheme="majorBidi" w:cstheme="majorBidi" w:hint="cs"/>
                <w:sz w:val="32"/>
                <w:szCs w:val="32"/>
                <w:rtl/>
              </w:rPr>
              <w:t>تتوقّع</w:t>
            </w:r>
            <w:proofErr w:type="gramEnd"/>
            <w:r>
              <w:rPr>
                <w:rFonts w:asciiTheme="majorBidi" w:hAnsiTheme="majorBidi" w:cstheme="majorBidi" w:hint="cs"/>
                <w:sz w:val="32"/>
                <w:szCs w:val="32"/>
                <w:rtl/>
              </w:rPr>
              <w:t xml:space="preserve"> التّقارير العلميّة أنّه مع حلول سنة ثلاثين و ألفين سيصل عدد إصابات السّرطان إلى سبعة و عشرين مليونا منها سبعة عشر مليون حالة وفاة سنويّا.و تقول منظّمة الصحّة العالميّة إنّ التّدخين يقتل شخصا واحدا في العالم كلّ ستّ ثوان و نصف الثّانية و ذلك بسبب التّدخين المباشر أو التّدخين السّلبيّ عبر مرافقة </w:t>
            </w:r>
            <w:proofErr w:type="gramStart"/>
            <w:r>
              <w:rPr>
                <w:rFonts w:asciiTheme="majorBidi" w:hAnsiTheme="majorBidi" w:cstheme="majorBidi" w:hint="cs"/>
                <w:sz w:val="32"/>
                <w:szCs w:val="32"/>
                <w:rtl/>
              </w:rPr>
              <w:t>المدخّنين .</w:t>
            </w:r>
            <w:proofErr w:type="gramEnd"/>
            <w:r>
              <w:rPr>
                <w:rFonts w:asciiTheme="majorBidi" w:hAnsiTheme="majorBidi" w:cstheme="majorBidi" w:hint="cs"/>
                <w:sz w:val="32"/>
                <w:szCs w:val="32"/>
                <w:rtl/>
              </w:rPr>
              <w:t>.</w:t>
            </w:r>
          </w:p>
          <w:p w:rsidR="00A7054B" w:rsidRDefault="00A7054B" w:rsidP="00A7054B">
            <w:pPr>
              <w:bidi/>
              <w:jc w:val="both"/>
              <w:rPr>
                <w:rFonts w:asciiTheme="majorBidi" w:hAnsiTheme="majorBidi" w:cstheme="majorBidi"/>
                <w:sz w:val="32"/>
                <w:szCs w:val="32"/>
                <w:rtl/>
              </w:rPr>
            </w:pPr>
            <w:r>
              <w:rPr>
                <w:rFonts w:asciiTheme="majorBidi" w:hAnsiTheme="majorBidi" w:cstheme="majorBidi" w:hint="cs"/>
                <w:sz w:val="32"/>
                <w:szCs w:val="32"/>
                <w:rtl/>
              </w:rPr>
              <w:t xml:space="preserve">     زعمت يا صديقي عندما لمتك أوّل مرّة على إلقائك بنفسك إلى التّهلكة أنّ النّيكوتين مادّة غير "</w:t>
            </w:r>
            <w:proofErr w:type="spellStart"/>
            <w:r>
              <w:rPr>
                <w:rFonts w:asciiTheme="majorBidi" w:hAnsiTheme="majorBidi" w:cstheme="majorBidi" w:hint="cs"/>
                <w:sz w:val="32"/>
                <w:szCs w:val="32"/>
                <w:rtl/>
              </w:rPr>
              <w:t>مسرطنة"</w:t>
            </w:r>
            <w:proofErr w:type="spellEnd"/>
            <w:r>
              <w:rPr>
                <w:rFonts w:asciiTheme="majorBidi" w:hAnsiTheme="majorBidi" w:cstheme="majorBidi" w:hint="cs"/>
                <w:sz w:val="32"/>
                <w:szCs w:val="32"/>
                <w:rtl/>
              </w:rPr>
              <w:t xml:space="preserve"> و لا تؤدّي حتما إلى الموت التّدخين لا يسبّب الموت المباشر إلاّ بالإكثار منه و </w:t>
            </w:r>
            <w:r>
              <w:rPr>
                <w:rFonts w:asciiTheme="majorBidi" w:hAnsiTheme="majorBidi" w:cstheme="majorBidi" w:hint="cs"/>
                <w:sz w:val="32"/>
                <w:szCs w:val="32"/>
                <w:rtl/>
              </w:rPr>
              <w:lastRenderedPageBreak/>
              <w:t xml:space="preserve">التزامه مدّة طويلة و أنّ بعض النّاس دخّنوا لمدّة طويلة من حياتهم و لم تظهر عليهم أعراض المرض و لا علامات الخطر و الحقيقة أنّك غفلت عن حقيقة هذا السمّ الزّعاف فقد توصّل فريق علميّ أمريكيّ إلى إثبات الدّليل العلميّ على </w:t>
            </w:r>
            <w:proofErr w:type="spellStart"/>
            <w:r>
              <w:rPr>
                <w:rFonts w:asciiTheme="majorBidi" w:hAnsiTheme="majorBidi" w:cstheme="majorBidi" w:hint="cs"/>
                <w:sz w:val="32"/>
                <w:szCs w:val="32"/>
                <w:rtl/>
              </w:rPr>
              <w:t>"سرطانيّة"</w:t>
            </w:r>
            <w:proofErr w:type="spellEnd"/>
            <w:r>
              <w:rPr>
                <w:rFonts w:asciiTheme="majorBidi" w:hAnsiTheme="majorBidi" w:cstheme="majorBidi" w:hint="cs"/>
                <w:sz w:val="32"/>
                <w:szCs w:val="32"/>
                <w:rtl/>
              </w:rPr>
              <w:t xml:space="preserve"> مادّة النّيكوتين الّتي كانت تعدّ </w:t>
            </w:r>
            <w:proofErr w:type="spellStart"/>
            <w:r>
              <w:rPr>
                <w:rFonts w:asciiTheme="majorBidi" w:hAnsiTheme="majorBidi" w:cstheme="majorBidi"/>
                <w:sz w:val="32"/>
                <w:szCs w:val="32"/>
                <w:rtl/>
              </w:rPr>
              <w:t>–</w:t>
            </w:r>
            <w:proofErr w:type="spellEnd"/>
            <w:r>
              <w:rPr>
                <w:rFonts w:asciiTheme="majorBidi" w:hAnsiTheme="majorBidi" w:cstheme="majorBidi" w:hint="cs"/>
                <w:sz w:val="32"/>
                <w:szCs w:val="32"/>
                <w:rtl/>
              </w:rPr>
              <w:t xml:space="preserve"> كما زعمت ذلك </w:t>
            </w:r>
            <w:proofErr w:type="spellStart"/>
            <w:r>
              <w:rPr>
                <w:rFonts w:asciiTheme="majorBidi" w:hAnsiTheme="majorBidi" w:cstheme="majorBidi"/>
                <w:sz w:val="32"/>
                <w:szCs w:val="32"/>
                <w:rtl/>
              </w:rPr>
              <w:t>–</w:t>
            </w:r>
            <w:proofErr w:type="spellEnd"/>
            <w:r>
              <w:rPr>
                <w:rFonts w:asciiTheme="majorBidi" w:hAnsiTheme="majorBidi" w:cstheme="majorBidi" w:hint="cs"/>
                <w:sz w:val="32"/>
                <w:szCs w:val="32"/>
                <w:rtl/>
              </w:rPr>
              <w:t xml:space="preserve"> إلى حدّ الأمس القريب مادّة غير </w:t>
            </w:r>
            <w:proofErr w:type="spellStart"/>
            <w:r>
              <w:rPr>
                <w:rFonts w:asciiTheme="majorBidi" w:hAnsiTheme="majorBidi" w:cstheme="majorBidi" w:hint="cs"/>
                <w:sz w:val="32"/>
                <w:szCs w:val="32"/>
                <w:rtl/>
              </w:rPr>
              <w:t>مسرطنة</w:t>
            </w:r>
            <w:proofErr w:type="spellEnd"/>
            <w:r>
              <w:rPr>
                <w:rFonts w:asciiTheme="majorBidi" w:hAnsiTheme="majorBidi" w:cstheme="majorBidi" w:hint="cs"/>
                <w:sz w:val="32"/>
                <w:szCs w:val="32"/>
                <w:rtl/>
              </w:rPr>
              <w:t xml:space="preserve"> رغم أنّ الاعتقاد السّائد كان يرجّح ذلك دون القطع </w:t>
            </w:r>
            <w:proofErr w:type="spellStart"/>
            <w:r>
              <w:rPr>
                <w:rFonts w:asciiTheme="majorBidi" w:hAnsiTheme="majorBidi" w:cstheme="majorBidi" w:hint="cs"/>
                <w:sz w:val="32"/>
                <w:szCs w:val="32"/>
                <w:rtl/>
              </w:rPr>
              <w:t>به</w:t>
            </w:r>
            <w:proofErr w:type="spellEnd"/>
            <w:r>
              <w:rPr>
                <w:rFonts w:asciiTheme="majorBidi" w:hAnsiTheme="majorBidi" w:cstheme="majorBidi" w:hint="cs"/>
                <w:sz w:val="32"/>
                <w:szCs w:val="32"/>
                <w:rtl/>
              </w:rPr>
              <w:t xml:space="preserve"> و قد كشف هذا الفريق العلميّ أنّ الجسم البشريّ يحتوي على مستقبلات للنّيكوتين توجد في الخلايا الرّئويّة </w:t>
            </w:r>
            <w:proofErr w:type="spellStart"/>
            <w:r>
              <w:rPr>
                <w:rFonts w:asciiTheme="majorBidi" w:hAnsiTheme="majorBidi" w:cstheme="majorBidi" w:hint="cs"/>
                <w:sz w:val="32"/>
                <w:szCs w:val="32"/>
                <w:rtl/>
              </w:rPr>
              <w:t>المسرطنة</w:t>
            </w:r>
            <w:proofErr w:type="spellEnd"/>
            <w:r>
              <w:rPr>
                <w:rFonts w:asciiTheme="majorBidi" w:hAnsiTheme="majorBidi" w:cstheme="majorBidi" w:hint="cs"/>
                <w:sz w:val="32"/>
                <w:szCs w:val="32"/>
                <w:rtl/>
              </w:rPr>
              <w:t xml:space="preserve"> و هي تعدّ المفتاح الّذي يستخدمه النّيكوتين للتّسريع في عمليّة نموّ السّرطان و بذلك بات النّيكوتين يُصنّف على أنّه مادّة </w:t>
            </w:r>
            <w:proofErr w:type="spellStart"/>
            <w:r>
              <w:rPr>
                <w:rFonts w:asciiTheme="majorBidi" w:hAnsiTheme="majorBidi" w:cstheme="majorBidi" w:hint="cs"/>
                <w:sz w:val="32"/>
                <w:szCs w:val="32"/>
                <w:rtl/>
              </w:rPr>
              <w:t>مسرطنة</w:t>
            </w:r>
            <w:proofErr w:type="spellEnd"/>
            <w:r>
              <w:rPr>
                <w:rFonts w:asciiTheme="majorBidi" w:hAnsiTheme="majorBidi" w:cstheme="majorBidi" w:hint="cs"/>
                <w:sz w:val="32"/>
                <w:szCs w:val="32"/>
                <w:rtl/>
              </w:rPr>
              <w:t xml:space="preserve"> و هو الأوّل من نوعه الّذي يتمّ تصنيفه على هذه الشّاكلة.و هكذا فلا شكّ اليوم في خطورة التّدخين و ارتباطه المباشر بالموت خاصّة بعد أن كشف باحثون في الولايات المتّحدة الأمريكيّة أنّ كلّ سيجارة يدخّنها المرء يمكن أن تزيد من مخاطر إصابته بالسّكتة القلبيّة فمن الحقائق المعروفة أنّ التّدخين المتواصل </w:t>
            </w:r>
            <w:proofErr w:type="spellStart"/>
            <w:r>
              <w:rPr>
                <w:rFonts w:asciiTheme="majorBidi" w:hAnsiTheme="majorBidi" w:cstheme="majorBidi" w:hint="cs"/>
                <w:sz w:val="32"/>
                <w:szCs w:val="32"/>
                <w:rtl/>
              </w:rPr>
              <w:t>يفاقم</w:t>
            </w:r>
            <w:proofErr w:type="spellEnd"/>
            <w:r>
              <w:rPr>
                <w:rFonts w:asciiTheme="majorBidi" w:hAnsiTheme="majorBidi" w:cstheme="majorBidi" w:hint="cs"/>
                <w:sz w:val="32"/>
                <w:szCs w:val="32"/>
                <w:rtl/>
              </w:rPr>
              <w:t xml:space="preserve"> أمراض القلب على المدى البعيد لكنّ الجديد في الأمر هو أنّ الباحثين اكتشفوا الآن أن مخاطر التّدخين تمتدّ على المدى القريب أيضا و تتمثّل في زيادة احتمال الإصابة بأمراض القلب و السّبب في ذلك يعود إلى أنّ لكلّ سيجارة تأثيرا على نظام عمل القلب فالتّدخين كلعبة القمار كلّما تماديت فيه </w:t>
            </w:r>
            <w:proofErr w:type="spellStart"/>
            <w:r>
              <w:rPr>
                <w:rFonts w:asciiTheme="majorBidi" w:hAnsiTheme="majorBidi" w:cstheme="majorBidi" w:hint="cs"/>
                <w:sz w:val="32"/>
                <w:szCs w:val="32"/>
                <w:rtl/>
              </w:rPr>
              <w:t>لحقتك</w:t>
            </w:r>
            <w:proofErr w:type="spellEnd"/>
            <w:r>
              <w:rPr>
                <w:rFonts w:asciiTheme="majorBidi" w:hAnsiTheme="majorBidi" w:cstheme="majorBidi" w:hint="cs"/>
                <w:sz w:val="32"/>
                <w:szCs w:val="32"/>
                <w:rtl/>
              </w:rPr>
              <w:t xml:space="preserve"> منه أضرار أكبر </w:t>
            </w:r>
          </w:p>
          <w:p w:rsidR="00A7054B" w:rsidRDefault="00A7054B" w:rsidP="00A7054B">
            <w:pPr>
              <w:bidi/>
              <w:jc w:val="both"/>
              <w:rPr>
                <w:rFonts w:asciiTheme="majorBidi" w:hAnsiTheme="majorBidi" w:cstheme="majorBidi"/>
                <w:sz w:val="32"/>
                <w:szCs w:val="32"/>
                <w:rtl/>
              </w:rPr>
            </w:pPr>
            <w:r>
              <w:rPr>
                <w:rFonts w:asciiTheme="majorBidi" w:hAnsiTheme="majorBidi" w:cstheme="majorBidi" w:hint="cs"/>
                <w:sz w:val="32"/>
                <w:szCs w:val="32"/>
                <w:rtl/>
              </w:rPr>
              <w:t xml:space="preserve">      عبتني يا صديقي على </w:t>
            </w:r>
            <w:proofErr w:type="spellStart"/>
            <w:r>
              <w:rPr>
                <w:rFonts w:asciiTheme="majorBidi" w:hAnsiTheme="majorBidi" w:cstheme="majorBidi" w:hint="cs"/>
                <w:sz w:val="32"/>
                <w:szCs w:val="32"/>
                <w:rtl/>
              </w:rPr>
              <w:t>مبالغتي</w:t>
            </w:r>
            <w:proofErr w:type="spellEnd"/>
            <w:r>
              <w:rPr>
                <w:rFonts w:asciiTheme="majorBidi" w:hAnsiTheme="majorBidi" w:cstheme="majorBidi" w:hint="cs"/>
                <w:sz w:val="32"/>
                <w:szCs w:val="32"/>
                <w:rtl/>
              </w:rPr>
              <w:t xml:space="preserve"> و ادّعيت أنّ الخطر النّاتج عن التّدخين لا يمكن أن يهدّد المدخّن إلاّ في شيخوخته و لا يمكن أن يهدّد شبابه و الحقيقة أنّ الدّراسات العلميّة قد أكّدت وجود ارتباط وثيق بين التّدخين و زيادة نسبة حدوث </w:t>
            </w:r>
            <w:proofErr w:type="spellStart"/>
            <w:r>
              <w:rPr>
                <w:rFonts w:asciiTheme="majorBidi" w:hAnsiTheme="majorBidi" w:cstheme="majorBidi" w:hint="cs"/>
                <w:sz w:val="32"/>
                <w:szCs w:val="32"/>
                <w:rtl/>
              </w:rPr>
              <w:t>الذّبحات</w:t>
            </w:r>
            <w:proofErr w:type="spellEnd"/>
            <w:r>
              <w:rPr>
                <w:rFonts w:asciiTheme="majorBidi" w:hAnsiTheme="majorBidi" w:cstheme="majorBidi" w:hint="cs"/>
                <w:sz w:val="32"/>
                <w:szCs w:val="32"/>
                <w:rtl/>
              </w:rPr>
              <w:t xml:space="preserve"> القلبيّة لدى الشّباب في الثّلاثين من العمر و ليس فقط لدى الكباركما كان يـُعتقد سابقا فقد أظهرت دراسة علميّة أنّ المدخّنين في العمر ما بين خمس و ثلاثين سنة و تسع و ثلاثين سنة تكون نسبة تعرّضهم إلى </w:t>
            </w:r>
            <w:proofErr w:type="spellStart"/>
            <w:r>
              <w:rPr>
                <w:rFonts w:asciiTheme="majorBidi" w:hAnsiTheme="majorBidi" w:cstheme="majorBidi" w:hint="cs"/>
                <w:sz w:val="32"/>
                <w:szCs w:val="32"/>
                <w:rtl/>
              </w:rPr>
              <w:t>الذّبحات</w:t>
            </w:r>
            <w:proofErr w:type="spellEnd"/>
            <w:r>
              <w:rPr>
                <w:rFonts w:asciiTheme="majorBidi" w:hAnsiTheme="majorBidi" w:cstheme="majorBidi" w:hint="cs"/>
                <w:sz w:val="32"/>
                <w:szCs w:val="32"/>
                <w:rtl/>
              </w:rPr>
              <w:t xml:space="preserve"> القلبيّة أكثر بخمس مرّات من غير المدخّنين بنفس الفئة العمريّة.</w:t>
            </w:r>
          </w:p>
          <w:p w:rsidR="00A7054B" w:rsidRPr="00D22C41" w:rsidRDefault="00A7054B" w:rsidP="00D22C41">
            <w:pPr>
              <w:bidi/>
              <w:jc w:val="both"/>
              <w:rPr>
                <w:rFonts w:asciiTheme="majorBidi" w:hAnsiTheme="majorBidi" w:cstheme="majorBidi"/>
                <w:sz w:val="32"/>
                <w:szCs w:val="32"/>
                <w:rtl/>
              </w:rPr>
            </w:pPr>
            <w:r>
              <w:rPr>
                <w:rFonts w:asciiTheme="majorBidi" w:hAnsiTheme="majorBidi" w:cstheme="majorBidi" w:hint="cs"/>
                <w:sz w:val="32"/>
                <w:szCs w:val="32"/>
                <w:rtl/>
              </w:rPr>
              <w:t xml:space="preserve">     ذهب في ظنّك يا صديقي أنّ التّدخين أمر خاصّ بالمدخّن لا يتعدّاه إلى غيره و يضرّ بسواه و أنّ شرط ضرره هو تعاطيه مباشرة و لكنّك في الحقيقة تائه عن سبيل صلاحك فقد أشارت دراسة علميّة أمريكيّة استغرقت خمسة عشر عاما و شارك فيها اثنان و سبعون و خمسمائة و أربعة آلاف شخص إلى أنّ التّدخين السّلبيّ يزيد من مخاطر الإصابة بمرض السكّريّ و أشارت الدّراسة الطبيّة الّتي نشرت في المجلّة العلميّة البريطانيّة أنّ السّموم المصاحبة لدخان السّجائر يمكن أن تؤثّر على </w:t>
            </w:r>
            <w:proofErr w:type="spellStart"/>
            <w:r>
              <w:rPr>
                <w:rFonts w:asciiTheme="majorBidi" w:hAnsiTheme="majorBidi" w:cstheme="majorBidi" w:hint="cs"/>
                <w:sz w:val="32"/>
                <w:szCs w:val="32"/>
                <w:rtl/>
              </w:rPr>
              <w:t>"البنكرياس"</w:t>
            </w:r>
            <w:proofErr w:type="spellEnd"/>
            <w:r>
              <w:rPr>
                <w:rFonts w:asciiTheme="majorBidi" w:hAnsiTheme="majorBidi" w:cstheme="majorBidi" w:hint="cs"/>
                <w:sz w:val="32"/>
                <w:szCs w:val="32"/>
                <w:rtl/>
              </w:rPr>
              <w:t xml:space="preserve"> الّذي ينتج الأنسولين </w:t>
            </w:r>
            <w:proofErr w:type="spellStart"/>
            <w:r>
              <w:rPr>
                <w:rFonts w:asciiTheme="majorBidi" w:hAnsiTheme="majorBidi" w:cstheme="majorBidi" w:hint="cs"/>
                <w:sz w:val="32"/>
                <w:szCs w:val="32"/>
                <w:rtl/>
              </w:rPr>
              <w:t>المسؤول</w:t>
            </w:r>
            <w:proofErr w:type="spellEnd"/>
            <w:r>
              <w:rPr>
                <w:rFonts w:asciiTheme="majorBidi" w:hAnsiTheme="majorBidi" w:cstheme="majorBidi" w:hint="cs"/>
                <w:sz w:val="32"/>
                <w:szCs w:val="32"/>
                <w:rtl/>
              </w:rPr>
              <w:t xml:space="preserve"> عن تنظيم السكّر في الدمّ و هكذا فإنّ المدخّنين السّلبيّين معرّضون إلى سموم تماثل تلك الّتي يتعرّض إليها المدخّنون أنفسهم لكنّ بعض الموادّ السّامّة تكون أكثر تركيزا في الدّخان السّلبيّ.</w:t>
            </w:r>
          </w:p>
        </w:tc>
      </w:tr>
    </w:tbl>
    <w:p w:rsidR="00A7054B" w:rsidRDefault="00A7054B" w:rsidP="00A7054B">
      <w:pPr>
        <w:bidi/>
        <w:rPr>
          <w:rFonts w:asciiTheme="majorBidi" w:hAnsiTheme="majorBidi" w:cstheme="majorBidi"/>
          <w:sz w:val="28"/>
          <w:szCs w:val="28"/>
          <w:rtl/>
        </w:rPr>
      </w:pPr>
    </w:p>
    <w:tbl>
      <w:tblPr>
        <w:tblStyle w:val="Grilledutableau"/>
        <w:bidiVisual/>
        <w:tblW w:w="0" w:type="auto"/>
        <w:tblLook w:val="04A0"/>
      </w:tblPr>
      <w:tblGrid>
        <w:gridCol w:w="1526"/>
        <w:gridCol w:w="4110"/>
        <w:gridCol w:w="9781"/>
      </w:tblGrid>
      <w:tr w:rsidR="00A7054B" w:rsidTr="0027775F">
        <w:tc>
          <w:tcPr>
            <w:tcW w:w="1526" w:type="dxa"/>
          </w:tcPr>
          <w:p w:rsidR="00D22C41" w:rsidRDefault="00D22C41" w:rsidP="0027775F">
            <w:pPr>
              <w:bidi/>
              <w:rPr>
                <w:rFonts w:asciiTheme="majorBidi" w:hAnsiTheme="majorBidi" w:cstheme="majorBidi" w:hint="cs"/>
                <w:sz w:val="28"/>
                <w:szCs w:val="28"/>
                <w:rtl/>
              </w:rPr>
            </w:pPr>
          </w:p>
          <w:p w:rsidR="00D22C41" w:rsidRDefault="00D22C41" w:rsidP="00D22C41">
            <w:pPr>
              <w:bidi/>
              <w:rPr>
                <w:rFonts w:asciiTheme="majorBidi" w:hAnsiTheme="majorBidi" w:cstheme="majorBidi" w:hint="cs"/>
                <w:sz w:val="28"/>
                <w:szCs w:val="28"/>
                <w:rtl/>
              </w:rPr>
            </w:pPr>
          </w:p>
          <w:p w:rsidR="00A7054B" w:rsidRDefault="00A7054B" w:rsidP="00D22C41">
            <w:pPr>
              <w:bidi/>
              <w:rPr>
                <w:rFonts w:asciiTheme="majorBidi" w:hAnsiTheme="majorBidi" w:cstheme="majorBidi"/>
                <w:sz w:val="28"/>
                <w:szCs w:val="28"/>
                <w:rtl/>
              </w:rPr>
            </w:pPr>
            <w:proofErr w:type="gramStart"/>
            <w:r>
              <w:rPr>
                <w:rFonts w:asciiTheme="majorBidi" w:hAnsiTheme="majorBidi" w:cstheme="majorBidi" w:hint="cs"/>
                <w:sz w:val="28"/>
                <w:szCs w:val="28"/>
                <w:rtl/>
              </w:rPr>
              <w:t>الـخـاتـمـة</w:t>
            </w:r>
            <w:proofErr w:type="gramEnd"/>
          </w:p>
        </w:tc>
        <w:tc>
          <w:tcPr>
            <w:tcW w:w="4110" w:type="dxa"/>
          </w:tcPr>
          <w:p w:rsidR="00D22C41" w:rsidRDefault="00D22C41" w:rsidP="0027775F">
            <w:pPr>
              <w:bidi/>
              <w:rPr>
                <w:rFonts w:asciiTheme="majorBidi" w:hAnsiTheme="majorBidi" w:cstheme="majorBidi" w:hint="cs"/>
                <w:sz w:val="28"/>
                <w:szCs w:val="28"/>
                <w:rtl/>
              </w:rPr>
            </w:pPr>
          </w:p>
          <w:p w:rsidR="00A7054B" w:rsidRDefault="00D22C41" w:rsidP="00D22C41">
            <w:pPr>
              <w:bidi/>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استنتاج خاصّ يحمل النّتائج الأخير الّتي يرى المرسل ضمن خطّته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 xml:space="preserve"> أنّها أهمّ ما يجب أن يبقى في ذهن المرسل إليه.مذكّرا بسمات المخاطب الّتي </w:t>
            </w:r>
            <w:proofErr w:type="gramStart"/>
            <w:r>
              <w:rPr>
                <w:rFonts w:asciiTheme="majorBidi" w:hAnsiTheme="majorBidi" w:cstheme="majorBidi" w:hint="cs"/>
                <w:sz w:val="28"/>
                <w:szCs w:val="28"/>
                <w:rtl/>
              </w:rPr>
              <w:t>وردت</w:t>
            </w:r>
            <w:proofErr w:type="gramEnd"/>
            <w:r>
              <w:rPr>
                <w:rFonts w:asciiTheme="majorBidi" w:hAnsiTheme="majorBidi" w:cstheme="majorBidi" w:hint="cs"/>
                <w:sz w:val="28"/>
                <w:szCs w:val="28"/>
                <w:rtl/>
              </w:rPr>
              <w:t xml:space="preserve"> في قسم الابتداء.</w:t>
            </w:r>
          </w:p>
        </w:tc>
        <w:tc>
          <w:tcPr>
            <w:tcW w:w="9781" w:type="dxa"/>
          </w:tcPr>
          <w:p w:rsidR="00A7054B" w:rsidRDefault="00A7054B" w:rsidP="00A7054B">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Pr="00CE7077">
              <w:rPr>
                <w:rFonts w:asciiTheme="majorBidi" w:hAnsiTheme="majorBidi" w:cstheme="majorBidi" w:hint="cs"/>
                <w:sz w:val="32"/>
                <w:szCs w:val="32"/>
                <w:rtl/>
              </w:rPr>
              <w:t xml:space="preserve">صديقي الغافل عن صلاحه .. ما أردت بما قلت غير تقويم خللك و إصلاح فساد محقّق أراك تمضي إليه دون </w:t>
            </w:r>
            <w:proofErr w:type="gramStart"/>
            <w:r w:rsidRPr="00CE7077">
              <w:rPr>
                <w:rFonts w:asciiTheme="majorBidi" w:hAnsiTheme="majorBidi" w:cstheme="majorBidi" w:hint="cs"/>
                <w:sz w:val="32"/>
                <w:szCs w:val="32"/>
                <w:rtl/>
              </w:rPr>
              <w:t>وعي .</w:t>
            </w:r>
            <w:proofErr w:type="gramEnd"/>
            <w:r w:rsidRPr="00CE7077">
              <w:rPr>
                <w:rFonts w:asciiTheme="majorBidi" w:hAnsiTheme="majorBidi" w:cstheme="majorBidi" w:hint="cs"/>
                <w:sz w:val="32"/>
                <w:szCs w:val="32"/>
                <w:rtl/>
              </w:rPr>
              <w:t xml:space="preserve">. خاصّة و قد أكّد العلم اليوم خطورة التّدخين و ارتباطه بالانتحار و قد نهى ديننا الاسلاميّ عن الإلقاء بالنّفس إلى الهلاك .. أعانك الله على تجاوز هذه المحنة و هداك إلى أقوم سبيل و أسلم نهج و جعل منهج صون الصحّة و الحفاظ عليها هدفك الأسمى و </w:t>
            </w:r>
            <w:proofErr w:type="spellStart"/>
            <w:r w:rsidRPr="00CE7077">
              <w:rPr>
                <w:rFonts w:asciiTheme="majorBidi" w:hAnsiTheme="majorBidi" w:cstheme="majorBidi" w:hint="cs"/>
                <w:sz w:val="32"/>
                <w:szCs w:val="32"/>
                <w:rtl/>
              </w:rPr>
              <w:t>مبتغاك</w:t>
            </w:r>
            <w:proofErr w:type="spellEnd"/>
            <w:r w:rsidRPr="00CE7077">
              <w:rPr>
                <w:rFonts w:asciiTheme="majorBidi" w:hAnsiTheme="majorBidi" w:cstheme="majorBidi" w:hint="cs"/>
                <w:sz w:val="32"/>
                <w:szCs w:val="32"/>
                <w:rtl/>
              </w:rPr>
              <w:t xml:space="preserve"> الأرفع </w:t>
            </w:r>
            <w:proofErr w:type="spellStart"/>
            <w:r w:rsidRPr="00CE7077">
              <w:rPr>
                <w:rFonts w:asciiTheme="majorBidi" w:hAnsiTheme="majorBidi" w:cstheme="majorBidi" w:hint="cs"/>
                <w:sz w:val="32"/>
                <w:szCs w:val="32"/>
                <w:rtl/>
              </w:rPr>
              <w:t>..</w:t>
            </w:r>
            <w:proofErr w:type="spellEnd"/>
          </w:p>
          <w:p w:rsidR="00A7054B" w:rsidRDefault="00A7054B" w:rsidP="00A7054B">
            <w:pPr>
              <w:bidi/>
              <w:jc w:val="both"/>
              <w:rPr>
                <w:rFonts w:asciiTheme="majorBidi" w:hAnsiTheme="majorBidi" w:cstheme="majorBidi"/>
                <w:sz w:val="28"/>
                <w:szCs w:val="28"/>
                <w:rtl/>
              </w:rPr>
            </w:pPr>
          </w:p>
        </w:tc>
      </w:tr>
    </w:tbl>
    <w:p w:rsidR="00A7054B" w:rsidRDefault="00A7054B" w:rsidP="00A7054B">
      <w:pPr>
        <w:bidi/>
        <w:rPr>
          <w:rFonts w:asciiTheme="majorBidi" w:hAnsiTheme="majorBidi" w:cstheme="majorBidi"/>
          <w:sz w:val="28"/>
          <w:szCs w:val="28"/>
          <w:rtl/>
        </w:rPr>
      </w:pPr>
    </w:p>
    <w:tbl>
      <w:tblPr>
        <w:tblStyle w:val="Grilledutableau"/>
        <w:bidiVisual/>
        <w:tblW w:w="0" w:type="auto"/>
        <w:tblLook w:val="04A0"/>
      </w:tblPr>
      <w:tblGrid>
        <w:gridCol w:w="1526"/>
        <w:gridCol w:w="4110"/>
        <w:gridCol w:w="9781"/>
      </w:tblGrid>
      <w:tr w:rsidR="00A7054B" w:rsidTr="0027775F">
        <w:tc>
          <w:tcPr>
            <w:tcW w:w="1526" w:type="dxa"/>
          </w:tcPr>
          <w:p w:rsidR="00A7054B" w:rsidRDefault="00A7054B" w:rsidP="0027775F">
            <w:pPr>
              <w:bidi/>
              <w:rPr>
                <w:rFonts w:asciiTheme="majorBidi" w:hAnsiTheme="majorBidi" w:cstheme="majorBidi"/>
                <w:sz w:val="28"/>
                <w:szCs w:val="28"/>
                <w:rtl/>
              </w:rPr>
            </w:pPr>
            <w:proofErr w:type="gramStart"/>
            <w:r>
              <w:rPr>
                <w:rFonts w:asciiTheme="majorBidi" w:hAnsiTheme="majorBidi" w:cstheme="majorBidi" w:hint="cs"/>
                <w:sz w:val="28"/>
                <w:szCs w:val="28"/>
                <w:rtl/>
              </w:rPr>
              <w:t>الـتّـوقــيـــــــع</w:t>
            </w:r>
            <w:proofErr w:type="gramEnd"/>
          </w:p>
        </w:tc>
        <w:tc>
          <w:tcPr>
            <w:tcW w:w="4110" w:type="dxa"/>
          </w:tcPr>
          <w:p w:rsidR="00A7054B" w:rsidRDefault="00D22C41" w:rsidP="0027775F">
            <w:pPr>
              <w:bidi/>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يستحسن</w:t>
            </w:r>
            <w:proofErr w:type="gramEnd"/>
            <w:r>
              <w:rPr>
                <w:rFonts w:asciiTheme="majorBidi" w:hAnsiTheme="majorBidi" w:cstheme="majorBidi" w:hint="cs"/>
                <w:sz w:val="28"/>
                <w:szCs w:val="28"/>
                <w:rtl/>
              </w:rPr>
              <w:t xml:space="preserve"> أن يكون وصفيّا في إحالته على سمات كلّ من المرسل و المرسل إليه في علاقة كلّ منهما بموضوع الرّسالة.</w:t>
            </w:r>
          </w:p>
        </w:tc>
        <w:tc>
          <w:tcPr>
            <w:tcW w:w="9781" w:type="dxa"/>
          </w:tcPr>
          <w:p w:rsidR="00A7054B" w:rsidRDefault="00A7054B" w:rsidP="00A7054B">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Pr="00CE7077">
              <w:rPr>
                <w:rFonts w:asciiTheme="majorBidi" w:hAnsiTheme="majorBidi" w:cstheme="majorBidi" w:hint="cs"/>
                <w:sz w:val="32"/>
                <w:szCs w:val="32"/>
                <w:rtl/>
              </w:rPr>
              <w:t xml:space="preserve">و </w:t>
            </w:r>
            <w:proofErr w:type="gramStart"/>
            <w:r w:rsidRPr="00CE7077">
              <w:rPr>
                <w:rFonts w:asciiTheme="majorBidi" w:hAnsiTheme="majorBidi" w:cstheme="majorBidi" w:hint="cs"/>
                <w:sz w:val="32"/>
                <w:szCs w:val="32"/>
                <w:rtl/>
              </w:rPr>
              <w:t>السّلام .</w:t>
            </w:r>
            <w:proofErr w:type="gramEnd"/>
            <w:r w:rsidRPr="00CE7077">
              <w:rPr>
                <w:rFonts w:asciiTheme="majorBidi" w:hAnsiTheme="majorBidi" w:cstheme="majorBidi" w:hint="cs"/>
                <w:sz w:val="32"/>
                <w:szCs w:val="32"/>
                <w:rtl/>
              </w:rPr>
              <w:t xml:space="preserve">. من صديق رأى </w:t>
            </w:r>
            <w:proofErr w:type="gramStart"/>
            <w:r w:rsidRPr="00CE7077">
              <w:rPr>
                <w:rFonts w:asciiTheme="majorBidi" w:hAnsiTheme="majorBidi" w:cstheme="majorBidi" w:hint="cs"/>
                <w:sz w:val="32"/>
                <w:szCs w:val="32"/>
                <w:rtl/>
              </w:rPr>
              <w:t>في</w:t>
            </w:r>
            <w:proofErr w:type="gramEnd"/>
            <w:r w:rsidRPr="00CE7077">
              <w:rPr>
                <w:rFonts w:asciiTheme="majorBidi" w:hAnsiTheme="majorBidi" w:cstheme="majorBidi" w:hint="cs"/>
                <w:sz w:val="32"/>
                <w:szCs w:val="32"/>
                <w:rtl/>
              </w:rPr>
              <w:t xml:space="preserve"> الصّداقة معاني النّصيحة و الحرص على مصلحة الصّديق لصدّه عن طريق التّهلكة.</w:t>
            </w:r>
          </w:p>
          <w:p w:rsidR="00A7054B" w:rsidRDefault="00A7054B" w:rsidP="0027775F">
            <w:pPr>
              <w:bidi/>
              <w:jc w:val="both"/>
              <w:rPr>
                <w:rFonts w:asciiTheme="majorBidi" w:hAnsiTheme="majorBidi" w:cstheme="majorBidi"/>
                <w:sz w:val="28"/>
                <w:szCs w:val="28"/>
                <w:rtl/>
              </w:rPr>
            </w:pPr>
          </w:p>
        </w:tc>
      </w:tr>
    </w:tbl>
    <w:p w:rsidR="00A7054B" w:rsidRDefault="00A7054B" w:rsidP="00A7054B">
      <w:pPr>
        <w:bidi/>
        <w:rPr>
          <w:rFonts w:asciiTheme="majorBidi" w:hAnsiTheme="majorBidi" w:cstheme="majorBidi" w:hint="cs"/>
          <w:sz w:val="28"/>
          <w:szCs w:val="28"/>
          <w:rtl/>
        </w:rPr>
      </w:pPr>
    </w:p>
    <w:tbl>
      <w:tblPr>
        <w:tblStyle w:val="Grilledutableau"/>
        <w:bidiVisual/>
        <w:tblW w:w="0" w:type="auto"/>
        <w:tblLook w:val="04A0"/>
      </w:tblPr>
      <w:tblGrid>
        <w:gridCol w:w="1526"/>
        <w:gridCol w:w="13891"/>
      </w:tblGrid>
      <w:tr w:rsidR="00DC1A83" w:rsidRPr="001F3548" w:rsidTr="00DC1A83">
        <w:tc>
          <w:tcPr>
            <w:tcW w:w="1526" w:type="dxa"/>
          </w:tcPr>
          <w:p w:rsidR="00DC1A83" w:rsidRPr="001F3548" w:rsidRDefault="00DC1A83" w:rsidP="00DC1A83">
            <w:pPr>
              <w:bidi/>
              <w:rPr>
                <w:rFonts w:asciiTheme="majorBidi" w:hAnsiTheme="majorBidi" w:cstheme="majorBidi"/>
                <w:b/>
                <w:bCs/>
                <w:sz w:val="24"/>
                <w:szCs w:val="24"/>
                <w:rtl/>
              </w:rPr>
            </w:pPr>
            <w:proofErr w:type="gramStart"/>
            <w:r w:rsidRPr="001F3548">
              <w:rPr>
                <w:rFonts w:asciiTheme="majorBidi" w:hAnsiTheme="majorBidi" w:cstheme="majorBidi" w:hint="cs"/>
                <w:b/>
                <w:bCs/>
                <w:sz w:val="24"/>
                <w:szCs w:val="24"/>
                <w:rtl/>
              </w:rPr>
              <w:t>ملاحظة</w:t>
            </w:r>
            <w:proofErr w:type="gramEnd"/>
            <w:r w:rsidRPr="001F3548">
              <w:rPr>
                <w:rFonts w:asciiTheme="majorBidi" w:hAnsiTheme="majorBidi" w:cstheme="majorBidi" w:hint="cs"/>
                <w:b/>
                <w:bCs/>
                <w:sz w:val="24"/>
                <w:szCs w:val="24"/>
                <w:rtl/>
              </w:rPr>
              <w:t>:</w:t>
            </w:r>
          </w:p>
        </w:tc>
        <w:tc>
          <w:tcPr>
            <w:tcW w:w="13891" w:type="dxa"/>
          </w:tcPr>
          <w:p w:rsidR="00DC1A83" w:rsidRPr="001F3548" w:rsidRDefault="00DC1A83" w:rsidP="00DC1A83">
            <w:pPr>
              <w:bidi/>
              <w:rPr>
                <w:rFonts w:asciiTheme="majorBidi" w:hAnsiTheme="majorBidi" w:cstheme="majorBidi" w:hint="cs"/>
                <w:b/>
                <w:bCs/>
                <w:sz w:val="24"/>
                <w:szCs w:val="24"/>
                <w:rtl/>
              </w:rPr>
            </w:pPr>
            <w:r w:rsidRPr="001F3548">
              <w:rPr>
                <w:rFonts w:asciiTheme="majorBidi" w:hAnsiTheme="majorBidi" w:cstheme="majorBidi" w:hint="cs"/>
                <w:b/>
                <w:bCs/>
                <w:sz w:val="24"/>
                <w:szCs w:val="24"/>
                <w:rtl/>
              </w:rPr>
              <w:t xml:space="preserve">يمكن أن يرد الموضوع الإنشائيّ الخاصّ بمحور </w:t>
            </w:r>
            <w:proofErr w:type="spellStart"/>
            <w:r w:rsidRPr="001F3548">
              <w:rPr>
                <w:rFonts w:asciiTheme="majorBidi" w:hAnsiTheme="majorBidi" w:cstheme="majorBidi" w:hint="cs"/>
                <w:b/>
                <w:bCs/>
                <w:sz w:val="24"/>
                <w:szCs w:val="24"/>
                <w:rtl/>
              </w:rPr>
              <w:t>"التّراسل"</w:t>
            </w:r>
            <w:proofErr w:type="spellEnd"/>
            <w:r w:rsidRPr="001F3548">
              <w:rPr>
                <w:rFonts w:asciiTheme="majorBidi" w:hAnsiTheme="majorBidi" w:cstheme="majorBidi" w:hint="cs"/>
                <w:b/>
                <w:bCs/>
                <w:sz w:val="24"/>
                <w:szCs w:val="24"/>
                <w:rtl/>
              </w:rPr>
              <w:t xml:space="preserve"> على أشكال تتنوّع باختلاف </w:t>
            </w:r>
            <w:proofErr w:type="gramStart"/>
            <w:r w:rsidRPr="001F3548">
              <w:rPr>
                <w:rFonts w:asciiTheme="majorBidi" w:hAnsiTheme="majorBidi" w:cstheme="majorBidi" w:hint="cs"/>
                <w:b/>
                <w:bCs/>
                <w:sz w:val="24"/>
                <w:szCs w:val="24"/>
                <w:rtl/>
              </w:rPr>
              <w:t>المطلوب :</w:t>
            </w:r>
            <w:proofErr w:type="gramEnd"/>
          </w:p>
          <w:p w:rsidR="001F3548" w:rsidRPr="001F3548" w:rsidRDefault="001F3548" w:rsidP="001F3548">
            <w:pPr>
              <w:pStyle w:val="Paragraphedeliste"/>
              <w:numPr>
                <w:ilvl w:val="0"/>
                <w:numId w:val="4"/>
              </w:numPr>
              <w:bidi/>
              <w:rPr>
                <w:rFonts w:asciiTheme="majorBidi" w:hAnsiTheme="majorBidi" w:cstheme="majorBidi" w:hint="cs"/>
                <w:b/>
                <w:bCs/>
                <w:sz w:val="24"/>
                <w:szCs w:val="24"/>
              </w:rPr>
            </w:pPr>
            <w:r w:rsidRPr="001F3548">
              <w:rPr>
                <w:rFonts w:asciiTheme="majorBidi" w:hAnsiTheme="majorBidi" w:cstheme="majorBidi" w:hint="cs"/>
                <w:b/>
                <w:bCs/>
                <w:sz w:val="24"/>
                <w:szCs w:val="24"/>
                <w:rtl/>
              </w:rPr>
              <w:t>"</w:t>
            </w:r>
            <w:proofErr w:type="gramStart"/>
            <w:r w:rsidRPr="001F3548">
              <w:rPr>
                <w:rFonts w:asciiTheme="majorBidi" w:hAnsiTheme="majorBidi" w:cstheme="majorBidi" w:hint="cs"/>
                <w:b/>
                <w:bCs/>
                <w:sz w:val="24"/>
                <w:szCs w:val="24"/>
                <w:rtl/>
              </w:rPr>
              <w:t>بلغك</w:t>
            </w:r>
            <w:proofErr w:type="gramEnd"/>
            <w:r w:rsidRPr="001F3548">
              <w:rPr>
                <w:rFonts w:asciiTheme="majorBidi" w:hAnsiTheme="majorBidi" w:cstheme="majorBidi" w:hint="cs"/>
                <w:b/>
                <w:bCs/>
                <w:sz w:val="24"/>
                <w:szCs w:val="24"/>
                <w:rtl/>
              </w:rPr>
              <w:t xml:space="preserve"> أنّ صديقك قد انساق إلى عادة التّدخين باحثا من خلالها عن حلّ لمشاكله الاجتماعيّة و أزماته النّفسيّة فكتبت إليه رسالة بيّنت له من خلالها سلبيّة التّدخين و خطورة أثره على الفرد و المجموعة"</w:t>
            </w:r>
          </w:p>
          <w:p w:rsidR="001F3548" w:rsidRPr="001F3548" w:rsidRDefault="00DC1A83" w:rsidP="001F3548">
            <w:pPr>
              <w:pStyle w:val="Paragraphedeliste"/>
              <w:bidi/>
              <w:rPr>
                <w:rFonts w:asciiTheme="majorBidi" w:hAnsiTheme="majorBidi" w:cstheme="majorBidi" w:hint="cs"/>
                <w:b/>
                <w:bCs/>
                <w:sz w:val="24"/>
                <w:szCs w:val="24"/>
                <w:rtl/>
              </w:rPr>
            </w:pPr>
            <w:r w:rsidRPr="001F3548">
              <w:rPr>
                <w:rFonts w:asciiTheme="majorBidi" w:hAnsiTheme="majorBidi" w:cstheme="majorBidi" w:hint="cs"/>
                <w:b/>
                <w:bCs/>
                <w:sz w:val="24"/>
                <w:szCs w:val="24"/>
                <w:rtl/>
              </w:rPr>
              <w:t>اُنقل الرّسالة مركّزا على الحجج الّتي اعتمدتها في إقناعه</w:t>
            </w:r>
            <w:r w:rsidR="001876FC" w:rsidRPr="001F3548">
              <w:rPr>
                <w:rFonts w:asciiTheme="majorBidi" w:hAnsiTheme="majorBidi" w:cstheme="majorBidi" w:hint="cs"/>
                <w:b/>
                <w:bCs/>
                <w:sz w:val="24"/>
                <w:szCs w:val="24"/>
                <w:rtl/>
              </w:rPr>
              <w:t xml:space="preserve"> </w:t>
            </w:r>
            <w:r w:rsidR="00D3356F" w:rsidRPr="001F3548">
              <w:rPr>
                <w:rFonts w:asciiTheme="majorBidi" w:hAnsiTheme="majorBidi" w:cstheme="majorBidi" w:hint="cs"/>
                <w:b/>
                <w:bCs/>
                <w:sz w:val="24"/>
                <w:szCs w:val="24"/>
                <w:rtl/>
              </w:rPr>
              <w:t xml:space="preserve"> </w:t>
            </w:r>
          </w:p>
          <w:p w:rsidR="00DC1A83" w:rsidRPr="001F3548" w:rsidRDefault="001876FC" w:rsidP="001F3548">
            <w:pPr>
              <w:pStyle w:val="Paragraphedeliste"/>
              <w:bidi/>
              <w:rPr>
                <w:rFonts w:asciiTheme="majorBidi" w:hAnsiTheme="majorBidi" w:cstheme="majorBidi" w:hint="cs"/>
                <w:b/>
                <w:bCs/>
                <w:sz w:val="24"/>
                <w:szCs w:val="24"/>
                <w:rtl/>
              </w:rPr>
            </w:pPr>
            <w:r w:rsidRPr="001F3548">
              <w:rPr>
                <w:rFonts w:asciiTheme="majorBidi" w:hAnsiTheme="majorBidi" w:cstheme="majorBidi" w:hint="cs"/>
                <w:b/>
                <w:bCs/>
                <w:sz w:val="24"/>
                <w:szCs w:val="24"/>
                <w:rtl/>
              </w:rPr>
              <w:t xml:space="preserve"> ال</w:t>
            </w:r>
            <w:r w:rsidR="00DC1A83" w:rsidRPr="001F3548">
              <w:rPr>
                <w:rFonts w:asciiTheme="majorBidi" w:hAnsiTheme="majorBidi" w:cstheme="majorBidi" w:hint="cs"/>
                <w:b/>
                <w:bCs/>
                <w:sz w:val="24"/>
                <w:szCs w:val="24"/>
                <w:rtl/>
              </w:rPr>
              <w:t xml:space="preserve">مطلوب </w:t>
            </w:r>
            <w:r w:rsidRPr="001F3548">
              <w:rPr>
                <w:rFonts w:asciiTheme="majorBidi" w:hAnsiTheme="majorBidi" w:cstheme="majorBidi" w:hint="cs"/>
                <w:b/>
                <w:bCs/>
                <w:sz w:val="24"/>
                <w:szCs w:val="24"/>
                <w:rtl/>
              </w:rPr>
              <w:t xml:space="preserve">في هذه الحالة هو مجرّد نقل الرّسالة بأركانها </w:t>
            </w:r>
            <w:proofErr w:type="gramStart"/>
            <w:r w:rsidRPr="001F3548">
              <w:rPr>
                <w:rFonts w:asciiTheme="majorBidi" w:hAnsiTheme="majorBidi" w:cstheme="majorBidi" w:hint="cs"/>
                <w:b/>
                <w:bCs/>
                <w:sz w:val="24"/>
                <w:szCs w:val="24"/>
                <w:rtl/>
              </w:rPr>
              <w:t>المعروفة</w:t>
            </w:r>
            <w:r w:rsidR="00D3356F" w:rsidRPr="001F3548">
              <w:rPr>
                <w:rFonts w:asciiTheme="majorBidi" w:hAnsiTheme="majorBidi" w:cstheme="majorBidi" w:hint="cs"/>
                <w:b/>
                <w:bCs/>
                <w:sz w:val="24"/>
                <w:szCs w:val="24"/>
                <w:rtl/>
              </w:rPr>
              <w:t xml:space="preserve"> .</w:t>
            </w:r>
            <w:proofErr w:type="gramEnd"/>
            <w:r w:rsidR="00D3356F" w:rsidRPr="001F3548">
              <w:rPr>
                <w:rFonts w:asciiTheme="majorBidi" w:hAnsiTheme="majorBidi" w:cstheme="majorBidi" w:hint="cs"/>
                <w:b/>
                <w:bCs/>
                <w:sz w:val="24"/>
                <w:szCs w:val="24"/>
                <w:rtl/>
              </w:rPr>
              <w:t xml:space="preserve"> </w:t>
            </w:r>
            <w:proofErr w:type="gramStart"/>
            <w:r w:rsidR="00D3356F" w:rsidRPr="001F3548">
              <w:rPr>
                <w:rFonts w:asciiTheme="majorBidi" w:hAnsiTheme="majorBidi" w:cstheme="majorBidi" w:hint="cs"/>
                <w:b/>
                <w:bCs/>
                <w:sz w:val="24"/>
                <w:szCs w:val="24"/>
                <w:rtl/>
              </w:rPr>
              <w:t>أي</w:t>
            </w:r>
            <w:proofErr w:type="gramEnd"/>
            <w:r w:rsidR="00D3356F" w:rsidRPr="001F3548">
              <w:rPr>
                <w:rFonts w:asciiTheme="majorBidi" w:hAnsiTheme="majorBidi" w:cstheme="majorBidi" w:hint="cs"/>
                <w:b/>
                <w:bCs/>
                <w:sz w:val="24"/>
                <w:szCs w:val="24"/>
                <w:rtl/>
              </w:rPr>
              <w:t xml:space="preserve"> دون مقدّمة سرديّة و دون خاتمة مستقلّة سرديّة تصوّر مآل الحجاج القائم في حدث التّراسل.</w:t>
            </w:r>
          </w:p>
          <w:p w:rsidR="001F3548" w:rsidRPr="001F3548" w:rsidRDefault="001F3548" w:rsidP="001F3548">
            <w:pPr>
              <w:pStyle w:val="Paragraphedeliste"/>
              <w:bidi/>
              <w:rPr>
                <w:rFonts w:asciiTheme="majorBidi" w:hAnsiTheme="majorBidi" w:cstheme="majorBidi" w:hint="cs"/>
                <w:b/>
                <w:bCs/>
                <w:sz w:val="24"/>
                <w:szCs w:val="24"/>
              </w:rPr>
            </w:pPr>
          </w:p>
          <w:p w:rsidR="001F3548" w:rsidRPr="001F3548" w:rsidRDefault="001F3548" w:rsidP="001F3548">
            <w:pPr>
              <w:pStyle w:val="Paragraphedeliste"/>
              <w:numPr>
                <w:ilvl w:val="0"/>
                <w:numId w:val="4"/>
              </w:numPr>
              <w:bidi/>
              <w:rPr>
                <w:rFonts w:asciiTheme="majorBidi" w:hAnsiTheme="majorBidi" w:cstheme="majorBidi" w:hint="cs"/>
                <w:b/>
                <w:bCs/>
                <w:sz w:val="24"/>
                <w:szCs w:val="24"/>
              </w:rPr>
            </w:pPr>
            <w:r w:rsidRPr="001F3548">
              <w:rPr>
                <w:rFonts w:asciiTheme="majorBidi" w:hAnsiTheme="majorBidi" w:cstheme="majorBidi" w:hint="cs"/>
                <w:b/>
                <w:bCs/>
                <w:sz w:val="24"/>
                <w:szCs w:val="24"/>
                <w:rtl/>
              </w:rPr>
              <w:t>"</w:t>
            </w:r>
            <w:proofErr w:type="gramStart"/>
            <w:r w:rsidRPr="001F3548">
              <w:rPr>
                <w:rFonts w:asciiTheme="majorBidi" w:hAnsiTheme="majorBidi" w:cstheme="majorBidi" w:hint="cs"/>
                <w:b/>
                <w:bCs/>
                <w:sz w:val="24"/>
                <w:szCs w:val="24"/>
                <w:rtl/>
              </w:rPr>
              <w:t>بلغك</w:t>
            </w:r>
            <w:proofErr w:type="gramEnd"/>
            <w:r w:rsidRPr="001F3548">
              <w:rPr>
                <w:rFonts w:asciiTheme="majorBidi" w:hAnsiTheme="majorBidi" w:cstheme="majorBidi" w:hint="cs"/>
                <w:b/>
                <w:bCs/>
                <w:sz w:val="24"/>
                <w:szCs w:val="24"/>
                <w:rtl/>
              </w:rPr>
              <w:t xml:space="preserve"> أنّ صديقك قد انساق إلى عادة التّدخين باحثا من خلالها عن حلّ لمشاكله الاجتماعيّة و أزماته النّفسيّة فكتبت إليه رسالة بيّنت له من خلالها سلبيّة التّدخين و خطورة أثره على الفرد و المجموعة"</w:t>
            </w:r>
          </w:p>
          <w:p w:rsidR="001F3548" w:rsidRPr="001F3548" w:rsidRDefault="00D3356F" w:rsidP="001F3548">
            <w:pPr>
              <w:pStyle w:val="Paragraphedeliste"/>
              <w:bidi/>
              <w:rPr>
                <w:rFonts w:asciiTheme="majorBidi" w:hAnsiTheme="majorBidi" w:cstheme="majorBidi" w:hint="cs"/>
                <w:b/>
                <w:bCs/>
                <w:sz w:val="24"/>
                <w:szCs w:val="24"/>
                <w:rtl/>
              </w:rPr>
            </w:pPr>
            <w:r w:rsidRPr="001F3548">
              <w:rPr>
                <w:rFonts w:asciiTheme="majorBidi" w:hAnsiTheme="majorBidi" w:cstheme="majorBidi" w:hint="cs"/>
                <w:b/>
                <w:bCs/>
                <w:sz w:val="24"/>
                <w:szCs w:val="24"/>
                <w:rtl/>
              </w:rPr>
              <w:t>اسرد ما حدث ناقلا الرّسالة و مركّزا على ا</w:t>
            </w:r>
            <w:r w:rsidR="001F3548" w:rsidRPr="001F3548">
              <w:rPr>
                <w:rFonts w:asciiTheme="majorBidi" w:hAnsiTheme="majorBidi" w:cstheme="majorBidi" w:hint="cs"/>
                <w:b/>
                <w:bCs/>
                <w:sz w:val="24"/>
                <w:szCs w:val="24"/>
                <w:rtl/>
              </w:rPr>
              <w:t>لحجج الّتي اعتمدتها في إقناعه</w:t>
            </w:r>
          </w:p>
          <w:p w:rsidR="00D3356F" w:rsidRPr="001F3548" w:rsidRDefault="00D3356F" w:rsidP="001F3548">
            <w:pPr>
              <w:pStyle w:val="Paragraphedeliste"/>
              <w:bidi/>
              <w:rPr>
                <w:rFonts w:asciiTheme="majorBidi" w:hAnsiTheme="majorBidi" w:cstheme="majorBidi" w:hint="cs"/>
                <w:b/>
                <w:bCs/>
                <w:sz w:val="24"/>
                <w:szCs w:val="24"/>
                <w:rtl/>
              </w:rPr>
            </w:pPr>
            <w:r w:rsidRPr="001F3548">
              <w:rPr>
                <w:rFonts w:asciiTheme="majorBidi" w:hAnsiTheme="majorBidi" w:cstheme="majorBidi" w:hint="cs"/>
                <w:b/>
                <w:bCs/>
                <w:sz w:val="24"/>
                <w:szCs w:val="24"/>
                <w:rtl/>
              </w:rPr>
              <w:t xml:space="preserve"> المطلوب في هذه الحالة هو </w:t>
            </w:r>
            <w:proofErr w:type="spellStart"/>
            <w:r w:rsidRPr="001F3548">
              <w:rPr>
                <w:rFonts w:asciiTheme="majorBidi" w:hAnsiTheme="majorBidi" w:cstheme="majorBidi" w:hint="cs"/>
                <w:b/>
                <w:bCs/>
                <w:sz w:val="24"/>
                <w:szCs w:val="24"/>
                <w:rtl/>
              </w:rPr>
              <w:t>التّأطير</w:t>
            </w:r>
            <w:proofErr w:type="spellEnd"/>
            <w:r w:rsidRPr="001F3548">
              <w:rPr>
                <w:rFonts w:asciiTheme="majorBidi" w:hAnsiTheme="majorBidi" w:cstheme="majorBidi" w:hint="cs"/>
                <w:b/>
                <w:bCs/>
                <w:sz w:val="24"/>
                <w:szCs w:val="24"/>
                <w:rtl/>
              </w:rPr>
              <w:t xml:space="preserve"> السّرديّ لنصّ الرّسالة بمقدّمة يمكن أن ننهيها بعبارة "فكتبت إليه رسالة في ما يلي </w:t>
            </w:r>
            <w:proofErr w:type="spellStart"/>
            <w:r w:rsidRPr="001F3548">
              <w:rPr>
                <w:rFonts w:asciiTheme="majorBidi" w:hAnsiTheme="majorBidi" w:cstheme="majorBidi" w:hint="cs"/>
                <w:b/>
                <w:bCs/>
                <w:sz w:val="24"/>
                <w:szCs w:val="24"/>
                <w:rtl/>
              </w:rPr>
              <w:t>نصّها"</w:t>
            </w:r>
            <w:proofErr w:type="spellEnd"/>
            <w:r w:rsidRPr="001F3548">
              <w:rPr>
                <w:rFonts w:asciiTheme="majorBidi" w:hAnsiTheme="majorBidi" w:cstheme="majorBidi" w:hint="cs"/>
                <w:b/>
                <w:bCs/>
                <w:sz w:val="24"/>
                <w:szCs w:val="24"/>
                <w:rtl/>
              </w:rPr>
              <w:t xml:space="preserve"> .. و بعد إنهاء الرّسالة نقفل التّحرير بخاتمة تصوّر مآل الحجاج القائم في حدث التّراسل و ما طرأ على موقف المرسل إليه من تغيير.</w:t>
            </w:r>
          </w:p>
          <w:p w:rsidR="001F3548" w:rsidRPr="001F3548" w:rsidRDefault="001F3548" w:rsidP="001F3548">
            <w:pPr>
              <w:pStyle w:val="Paragraphedeliste"/>
              <w:bidi/>
              <w:rPr>
                <w:rFonts w:asciiTheme="majorBidi" w:hAnsiTheme="majorBidi" w:cstheme="majorBidi" w:hint="cs"/>
                <w:b/>
                <w:bCs/>
                <w:sz w:val="24"/>
                <w:szCs w:val="24"/>
              </w:rPr>
            </w:pPr>
          </w:p>
          <w:p w:rsidR="00D3356F" w:rsidRPr="001F3548" w:rsidRDefault="00D3356F" w:rsidP="00D3356F">
            <w:pPr>
              <w:pStyle w:val="Paragraphedeliste"/>
              <w:numPr>
                <w:ilvl w:val="0"/>
                <w:numId w:val="4"/>
              </w:numPr>
              <w:bidi/>
              <w:rPr>
                <w:rFonts w:asciiTheme="majorBidi" w:hAnsiTheme="majorBidi" w:cstheme="majorBidi" w:hint="cs"/>
                <w:b/>
                <w:bCs/>
                <w:sz w:val="24"/>
                <w:szCs w:val="24"/>
              </w:rPr>
            </w:pPr>
            <w:r w:rsidRPr="001F3548">
              <w:rPr>
                <w:rFonts w:asciiTheme="majorBidi" w:hAnsiTheme="majorBidi" w:cstheme="majorBidi" w:hint="cs"/>
                <w:b/>
                <w:bCs/>
                <w:sz w:val="24"/>
                <w:szCs w:val="24"/>
                <w:rtl/>
              </w:rPr>
              <w:t xml:space="preserve">يمكن أن نتعرّض في محور </w:t>
            </w:r>
            <w:proofErr w:type="spellStart"/>
            <w:r w:rsidRPr="001F3548">
              <w:rPr>
                <w:rFonts w:asciiTheme="majorBidi" w:hAnsiTheme="majorBidi" w:cstheme="majorBidi" w:hint="cs"/>
                <w:b/>
                <w:bCs/>
                <w:sz w:val="24"/>
                <w:szCs w:val="24"/>
                <w:rtl/>
              </w:rPr>
              <w:t>"التّراسل"</w:t>
            </w:r>
            <w:proofErr w:type="spellEnd"/>
            <w:r w:rsidRPr="001F3548">
              <w:rPr>
                <w:rFonts w:asciiTheme="majorBidi" w:hAnsiTheme="majorBidi" w:cstheme="majorBidi" w:hint="cs"/>
                <w:b/>
                <w:bCs/>
                <w:sz w:val="24"/>
                <w:szCs w:val="24"/>
                <w:rtl/>
              </w:rPr>
              <w:t xml:space="preserve"> إلى مواضيع من النّوع التّالي </w:t>
            </w:r>
            <w:proofErr w:type="spellStart"/>
            <w:r w:rsidRPr="001F3548">
              <w:rPr>
                <w:rFonts w:asciiTheme="majorBidi" w:hAnsiTheme="majorBidi" w:cstheme="majorBidi" w:hint="cs"/>
                <w:b/>
                <w:bCs/>
                <w:sz w:val="24"/>
                <w:szCs w:val="24"/>
                <w:rtl/>
              </w:rPr>
              <w:t>:</w:t>
            </w:r>
            <w:proofErr w:type="spellEnd"/>
            <w:r w:rsidRPr="001F3548">
              <w:rPr>
                <w:rFonts w:asciiTheme="majorBidi" w:hAnsiTheme="majorBidi" w:cstheme="majorBidi" w:hint="cs"/>
                <w:b/>
                <w:bCs/>
                <w:sz w:val="24"/>
                <w:szCs w:val="24"/>
                <w:rtl/>
              </w:rPr>
              <w:t xml:space="preserve"> </w:t>
            </w:r>
            <w:proofErr w:type="spellStart"/>
            <w:r w:rsidRPr="001F3548">
              <w:rPr>
                <w:rFonts w:asciiTheme="majorBidi" w:hAnsiTheme="majorBidi" w:cstheme="majorBidi" w:hint="cs"/>
                <w:b/>
                <w:bCs/>
                <w:sz w:val="24"/>
                <w:szCs w:val="24"/>
                <w:rtl/>
              </w:rPr>
              <w:t>"</w:t>
            </w:r>
            <w:proofErr w:type="spellEnd"/>
            <w:r w:rsidRPr="001F3548">
              <w:rPr>
                <w:rFonts w:asciiTheme="majorBidi" w:hAnsiTheme="majorBidi" w:cstheme="majorBidi" w:hint="cs"/>
                <w:b/>
                <w:bCs/>
                <w:sz w:val="24"/>
                <w:szCs w:val="24"/>
                <w:rtl/>
              </w:rPr>
              <w:t xml:space="preserve"> كنت تكتب رسالة إلى أحد أصدقائك فاستغرب شقيقك عملك معتبرا إيّاه متخلّفا و لا جدوى منه في عصر التّطوّر التّكنولوجيّ و وسائل الاتّصال الحديثة </w:t>
            </w:r>
            <w:proofErr w:type="spellStart"/>
            <w:r w:rsidRPr="001F3548">
              <w:rPr>
                <w:rFonts w:asciiTheme="majorBidi" w:hAnsiTheme="majorBidi" w:cstheme="majorBidi" w:hint="cs"/>
                <w:b/>
                <w:bCs/>
                <w:sz w:val="24"/>
                <w:szCs w:val="24"/>
                <w:rtl/>
              </w:rPr>
              <w:t>فساءك</w:t>
            </w:r>
            <w:proofErr w:type="spellEnd"/>
            <w:r w:rsidRPr="001F3548">
              <w:rPr>
                <w:rFonts w:asciiTheme="majorBidi" w:hAnsiTheme="majorBidi" w:cstheme="majorBidi" w:hint="cs"/>
                <w:b/>
                <w:bCs/>
                <w:sz w:val="24"/>
                <w:szCs w:val="24"/>
                <w:rtl/>
              </w:rPr>
              <w:t xml:space="preserve"> موقفه و حاولت ان تبيّن له أهمّية التّراسل في حياتنا الاجتماعيّة و العمليّة </w:t>
            </w:r>
            <w:proofErr w:type="spellStart"/>
            <w:r w:rsidRPr="001F3548">
              <w:rPr>
                <w:rFonts w:asciiTheme="majorBidi" w:hAnsiTheme="majorBidi" w:cstheme="majorBidi" w:hint="cs"/>
                <w:b/>
                <w:bCs/>
                <w:sz w:val="24"/>
                <w:szCs w:val="24"/>
                <w:rtl/>
              </w:rPr>
              <w:t>اليوم."</w:t>
            </w:r>
            <w:proofErr w:type="spellEnd"/>
          </w:p>
          <w:p w:rsidR="00D3356F" w:rsidRPr="001F3548" w:rsidRDefault="00D3356F" w:rsidP="00D3356F">
            <w:pPr>
              <w:pStyle w:val="Paragraphedeliste"/>
              <w:bidi/>
              <w:rPr>
                <w:rFonts w:asciiTheme="majorBidi" w:hAnsiTheme="majorBidi" w:cstheme="majorBidi" w:hint="cs"/>
                <w:b/>
                <w:bCs/>
                <w:sz w:val="24"/>
                <w:szCs w:val="24"/>
                <w:rtl/>
              </w:rPr>
            </w:pPr>
            <w:r w:rsidRPr="001F3548">
              <w:rPr>
                <w:rFonts w:asciiTheme="majorBidi" w:hAnsiTheme="majorBidi" w:cstheme="majorBidi" w:hint="cs"/>
                <w:b/>
                <w:bCs/>
                <w:sz w:val="24"/>
                <w:szCs w:val="24"/>
                <w:rtl/>
              </w:rPr>
              <w:t>انقل الحوار الّذي دار بينكما مبيّنا الحجج الّتي اعتمدها كلّ منكما في إقناع الآخر.</w:t>
            </w:r>
          </w:p>
          <w:p w:rsidR="00D3356F" w:rsidRPr="001F3548" w:rsidRDefault="00D3356F" w:rsidP="00D3356F">
            <w:pPr>
              <w:pStyle w:val="Paragraphedeliste"/>
              <w:bidi/>
              <w:rPr>
                <w:rFonts w:asciiTheme="majorBidi" w:hAnsiTheme="majorBidi" w:cstheme="majorBidi"/>
                <w:b/>
                <w:bCs/>
                <w:sz w:val="24"/>
                <w:szCs w:val="24"/>
                <w:rtl/>
              </w:rPr>
            </w:pPr>
            <w:r w:rsidRPr="001F3548">
              <w:rPr>
                <w:rFonts w:asciiTheme="majorBidi" w:hAnsiTheme="majorBidi" w:cstheme="majorBidi" w:hint="cs"/>
                <w:b/>
                <w:bCs/>
                <w:sz w:val="24"/>
                <w:szCs w:val="24"/>
                <w:rtl/>
              </w:rPr>
              <w:t xml:space="preserve">هذا النّوع الثّالث يمثّل موضوعا حواريّا </w:t>
            </w:r>
            <w:proofErr w:type="spellStart"/>
            <w:r w:rsidRPr="001F3548">
              <w:rPr>
                <w:rFonts w:asciiTheme="majorBidi" w:hAnsiTheme="majorBidi" w:cstheme="majorBidi" w:hint="cs"/>
                <w:b/>
                <w:bCs/>
                <w:sz w:val="24"/>
                <w:szCs w:val="24"/>
                <w:rtl/>
              </w:rPr>
              <w:t>حجاجيّا</w:t>
            </w:r>
            <w:proofErr w:type="spellEnd"/>
            <w:r w:rsidRPr="001F3548">
              <w:rPr>
                <w:rFonts w:asciiTheme="majorBidi" w:hAnsiTheme="majorBidi" w:cstheme="majorBidi" w:hint="cs"/>
                <w:b/>
                <w:bCs/>
                <w:sz w:val="24"/>
                <w:szCs w:val="24"/>
                <w:rtl/>
              </w:rPr>
              <w:t xml:space="preserve"> كلاسيكيّا </w:t>
            </w:r>
            <w:r w:rsidR="001F3548" w:rsidRPr="001F3548">
              <w:rPr>
                <w:rFonts w:asciiTheme="majorBidi" w:hAnsiTheme="majorBidi" w:cstheme="majorBidi" w:hint="cs"/>
                <w:b/>
                <w:bCs/>
                <w:sz w:val="24"/>
                <w:szCs w:val="24"/>
                <w:rtl/>
              </w:rPr>
              <w:t xml:space="preserve">يتطلّب </w:t>
            </w:r>
            <w:proofErr w:type="spellStart"/>
            <w:r w:rsidR="001F3548" w:rsidRPr="001F3548">
              <w:rPr>
                <w:rFonts w:asciiTheme="majorBidi" w:hAnsiTheme="majorBidi" w:cstheme="majorBidi" w:hint="cs"/>
                <w:b/>
                <w:bCs/>
                <w:sz w:val="24"/>
                <w:szCs w:val="24"/>
                <w:rtl/>
              </w:rPr>
              <w:t>تأطيرا</w:t>
            </w:r>
            <w:proofErr w:type="spellEnd"/>
            <w:r w:rsidR="001F3548" w:rsidRPr="001F3548">
              <w:rPr>
                <w:rFonts w:asciiTheme="majorBidi" w:hAnsiTheme="majorBidi" w:cstheme="majorBidi" w:hint="cs"/>
                <w:b/>
                <w:bCs/>
                <w:sz w:val="24"/>
                <w:szCs w:val="24"/>
                <w:rtl/>
              </w:rPr>
              <w:t xml:space="preserve"> سرديّا على غرار المواضيع الّتي تدرّب عليها المتعلّم طيلة السّنة الدّراسيّة.</w:t>
            </w:r>
          </w:p>
        </w:tc>
      </w:tr>
    </w:tbl>
    <w:p w:rsidR="00DC1A83" w:rsidRPr="00F57AC1" w:rsidRDefault="00DC1A83" w:rsidP="00DC1A83">
      <w:pPr>
        <w:bidi/>
        <w:rPr>
          <w:rFonts w:asciiTheme="majorBidi" w:hAnsiTheme="majorBidi" w:cstheme="majorBidi"/>
          <w:sz w:val="28"/>
          <w:szCs w:val="28"/>
        </w:rPr>
      </w:pPr>
    </w:p>
    <w:sectPr w:rsidR="00DC1A83" w:rsidRPr="00F57AC1" w:rsidSect="005A6A8F">
      <w:headerReference w:type="even" r:id="rId7"/>
      <w:headerReference w:type="default" r:id="rId8"/>
      <w:headerReference w:type="first" r:id="rId9"/>
      <w:pgSz w:w="16838" w:h="11906" w:orient="landscape"/>
      <w:pgMar w:top="567" w:right="678"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F5" w:rsidRDefault="00586CF5" w:rsidP="00F57AC1">
      <w:pPr>
        <w:spacing w:after="0" w:line="240" w:lineRule="auto"/>
      </w:pPr>
      <w:r>
        <w:separator/>
      </w:r>
    </w:p>
  </w:endnote>
  <w:endnote w:type="continuationSeparator" w:id="0">
    <w:p w:rsidR="00586CF5" w:rsidRDefault="00586CF5" w:rsidP="00F5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F5" w:rsidRDefault="00586CF5" w:rsidP="00F57AC1">
      <w:pPr>
        <w:spacing w:after="0" w:line="240" w:lineRule="auto"/>
      </w:pPr>
      <w:r>
        <w:separator/>
      </w:r>
    </w:p>
  </w:footnote>
  <w:footnote w:type="continuationSeparator" w:id="0">
    <w:p w:rsidR="00586CF5" w:rsidRDefault="00586CF5" w:rsidP="00F5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2B4E7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7983" o:spid="_x0000_s2050" type="#_x0000_t136" style="position:absolute;margin-left:0;margin-top:0;width:718.2pt;height:41pt;rotation:315;z-index:-251654144;mso-position-horizontal:center;mso-position-horizontal-relative:margin;mso-position-vertical:center;mso-position-vertical-relative:margin" o:allowincell="f" fillcolor="gray [1629]" stroked="f">
          <v:fill opacity=".5"/>
          <v:textpath style="font-family:&quot;Times New Roman&quot;;font-size:1pt" string="الأستاذ ياسر محمّد السّويسي إعداديّة حيّ القصر المحمّديّة"/>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2B4E7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7984" o:spid="_x0000_s2051" type="#_x0000_t136" style="position:absolute;margin-left:0;margin-top:0;width:718.2pt;height:41pt;rotation:315;z-index:-251652096;mso-position-horizontal:center;mso-position-horizontal-relative:margin;mso-position-vertical:center;mso-position-vertical-relative:margin" o:allowincell="f" fillcolor="gray [1629]" stroked="f">
          <v:fill opacity=".5"/>
          <v:textpath style="font-family:&quot;Times New Roman&quot;;font-size:1pt" string="الأستاذ ياسر محمّد السّويسي إعداديّة حيّ القصر المحمّديّة"/>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2B4E7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7982" o:spid="_x0000_s2049" type="#_x0000_t136" style="position:absolute;margin-left:0;margin-top:0;width:718.2pt;height:41pt;rotation:315;z-index:-251656192;mso-position-horizontal:center;mso-position-horizontal-relative:margin;mso-position-vertical:center;mso-position-vertical-relative:margin" o:allowincell="f" fillcolor="gray [1629]" stroked="f">
          <v:fill opacity=".5"/>
          <v:textpath style="font-family:&quot;Times New Roman&quot;;font-size:1pt" string="الأستاذ ياسر محمّد السّويسي إعداديّة حيّ القصر المحمّديّة"/>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0CD7"/>
    <w:multiLevelType w:val="hybridMultilevel"/>
    <w:tmpl w:val="E6B89F5C"/>
    <w:lvl w:ilvl="0" w:tplc="5ED487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30781A"/>
    <w:multiLevelType w:val="hybridMultilevel"/>
    <w:tmpl w:val="EE1C569C"/>
    <w:lvl w:ilvl="0" w:tplc="3FBEC200">
      <w:numFmt w:val="bullet"/>
      <w:lvlText w:val="-"/>
      <w:lvlJc w:val="left"/>
      <w:pPr>
        <w:ind w:left="720" w:hanging="360"/>
      </w:pPr>
      <w:rPr>
        <w:rFonts w:ascii="Vrinda" w:eastAsiaTheme="minorHAnsi" w:hAnsi="Vrinda" w:cs="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7E57FE"/>
    <w:multiLevelType w:val="hybridMultilevel"/>
    <w:tmpl w:val="4538D392"/>
    <w:lvl w:ilvl="0" w:tplc="E578E1F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D57C82"/>
    <w:multiLevelType w:val="hybridMultilevel"/>
    <w:tmpl w:val="E5F20C44"/>
    <w:lvl w:ilvl="0" w:tplc="C11499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drawingGridHorizontalSpacing w:val="110"/>
  <w:displayHorizont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F57AC1"/>
    <w:rsid w:val="00024E86"/>
    <w:rsid w:val="0004237A"/>
    <w:rsid w:val="00043737"/>
    <w:rsid w:val="00053C6F"/>
    <w:rsid w:val="00085C30"/>
    <w:rsid w:val="00090A44"/>
    <w:rsid w:val="000D5637"/>
    <w:rsid w:val="000E5EBB"/>
    <w:rsid w:val="00111008"/>
    <w:rsid w:val="00117B24"/>
    <w:rsid w:val="00131EE3"/>
    <w:rsid w:val="00141C4E"/>
    <w:rsid w:val="001544AF"/>
    <w:rsid w:val="00170992"/>
    <w:rsid w:val="00170A3B"/>
    <w:rsid w:val="00184432"/>
    <w:rsid w:val="001876FC"/>
    <w:rsid w:val="001C10C0"/>
    <w:rsid w:val="001D5110"/>
    <w:rsid w:val="001D54FD"/>
    <w:rsid w:val="001E2FB5"/>
    <w:rsid w:val="001E6446"/>
    <w:rsid w:val="001F3548"/>
    <w:rsid w:val="002220C2"/>
    <w:rsid w:val="00230CD2"/>
    <w:rsid w:val="00236D9B"/>
    <w:rsid w:val="00243940"/>
    <w:rsid w:val="00246918"/>
    <w:rsid w:val="002B4E76"/>
    <w:rsid w:val="002E466D"/>
    <w:rsid w:val="00353129"/>
    <w:rsid w:val="00365BE8"/>
    <w:rsid w:val="00370232"/>
    <w:rsid w:val="003724FF"/>
    <w:rsid w:val="00386C27"/>
    <w:rsid w:val="003A1C63"/>
    <w:rsid w:val="003C2148"/>
    <w:rsid w:val="003D7455"/>
    <w:rsid w:val="003F3FF8"/>
    <w:rsid w:val="00424209"/>
    <w:rsid w:val="0049592E"/>
    <w:rsid w:val="00496FBC"/>
    <w:rsid w:val="004B72EC"/>
    <w:rsid w:val="004D380C"/>
    <w:rsid w:val="00516274"/>
    <w:rsid w:val="00531CD0"/>
    <w:rsid w:val="00535047"/>
    <w:rsid w:val="00535CFD"/>
    <w:rsid w:val="00543104"/>
    <w:rsid w:val="00586CF5"/>
    <w:rsid w:val="005A6A8F"/>
    <w:rsid w:val="005C062F"/>
    <w:rsid w:val="005D3FD3"/>
    <w:rsid w:val="005D7AE8"/>
    <w:rsid w:val="006B2AE4"/>
    <w:rsid w:val="006E412F"/>
    <w:rsid w:val="006F2094"/>
    <w:rsid w:val="007045ED"/>
    <w:rsid w:val="007118C1"/>
    <w:rsid w:val="007176ED"/>
    <w:rsid w:val="007314B5"/>
    <w:rsid w:val="00747150"/>
    <w:rsid w:val="00773F82"/>
    <w:rsid w:val="007C0637"/>
    <w:rsid w:val="007F01CA"/>
    <w:rsid w:val="008069B4"/>
    <w:rsid w:val="008908AC"/>
    <w:rsid w:val="0089373F"/>
    <w:rsid w:val="008A613E"/>
    <w:rsid w:val="008B1D11"/>
    <w:rsid w:val="008D3846"/>
    <w:rsid w:val="0092236F"/>
    <w:rsid w:val="0096249F"/>
    <w:rsid w:val="00965712"/>
    <w:rsid w:val="00967B9F"/>
    <w:rsid w:val="00983859"/>
    <w:rsid w:val="009A1811"/>
    <w:rsid w:val="00A02742"/>
    <w:rsid w:val="00A17840"/>
    <w:rsid w:val="00A406A6"/>
    <w:rsid w:val="00A623B2"/>
    <w:rsid w:val="00A7054B"/>
    <w:rsid w:val="00AA27DB"/>
    <w:rsid w:val="00AF2230"/>
    <w:rsid w:val="00B43738"/>
    <w:rsid w:val="00B56ED5"/>
    <w:rsid w:val="00B972C4"/>
    <w:rsid w:val="00BC6A80"/>
    <w:rsid w:val="00BE2FAF"/>
    <w:rsid w:val="00C3293E"/>
    <w:rsid w:val="00C74D76"/>
    <w:rsid w:val="00C816AF"/>
    <w:rsid w:val="00C87C3D"/>
    <w:rsid w:val="00CC5769"/>
    <w:rsid w:val="00D02472"/>
    <w:rsid w:val="00D031B9"/>
    <w:rsid w:val="00D22C41"/>
    <w:rsid w:val="00D3356F"/>
    <w:rsid w:val="00D537FE"/>
    <w:rsid w:val="00D72BD8"/>
    <w:rsid w:val="00D81E44"/>
    <w:rsid w:val="00D94F58"/>
    <w:rsid w:val="00DC1A83"/>
    <w:rsid w:val="00DC493B"/>
    <w:rsid w:val="00E1778E"/>
    <w:rsid w:val="00E567F6"/>
    <w:rsid w:val="00E671B0"/>
    <w:rsid w:val="00E91333"/>
    <w:rsid w:val="00EE4238"/>
    <w:rsid w:val="00EF3069"/>
    <w:rsid w:val="00F02957"/>
    <w:rsid w:val="00F030F0"/>
    <w:rsid w:val="00F44978"/>
    <w:rsid w:val="00F57AC1"/>
    <w:rsid w:val="00F62E3B"/>
    <w:rsid w:val="00FA59C3"/>
    <w:rsid w:val="00FB6E38"/>
    <w:rsid w:val="00FC2C67"/>
    <w:rsid w:val="00FD63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7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57A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7AC1"/>
  </w:style>
  <w:style w:type="paragraph" w:styleId="Pieddepage">
    <w:name w:val="footer"/>
    <w:basedOn w:val="Normal"/>
    <w:link w:val="PieddepageCar"/>
    <w:uiPriority w:val="99"/>
    <w:semiHidden/>
    <w:unhideWhenUsed/>
    <w:rsid w:val="00F57A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7AC1"/>
  </w:style>
  <w:style w:type="paragraph" w:styleId="Paragraphedeliste">
    <w:name w:val="List Paragraph"/>
    <w:basedOn w:val="Normal"/>
    <w:uiPriority w:val="34"/>
    <w:qFormat/>
    <w:rsid w:val="002E466D"/>
    <w:pPr>
      <w:ind w:left="720"/>
      <w:contextualSpacing/>
    </w:pPr>
  </w:style>
  <w:style w:type="character" w:customStyle="1" w:styleId="apple-converted-space">
    <w:name w:val="apple-converted-space"/>
    <w:basedOn w:val="Policepardfaut"/>
    <w:rsid w:val="009A18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4</Pages>
  <Words>1590</Words>
  <Characters>8751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dc:creator>
  <cp:keywords/>
  <dc:description/>
  <cp:lastModifiedBy>yasser</cp:lastModifiedBy>
  <cp:revision>52</cp:revision>
  <dcterms:created xsi:type="dcterms:W3CDTF">2012-04-07T14:32:00Z</dcterms:created>
  <dcterms:modified xsi:type="dcterms:W3CDTF">2012-05-25T23:18:00Z</dcterms:modified>
</cp:coreProperties>
</file>