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16" w:rsidRDefault="00336C16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47301">
        <w:rPr>
          <w:rFonts w:hint="cs"/>
          <w:sz w:val="28"/>
          <w:szCs w:val="28"/>
          <w:rtl/>
        </w:rPr>
        <w:t xml:space="preserve">    معهد بوعرقوب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123727">
        <w:rPr>
          <w:rFonts w:hint="cs"/>
          <w:b/>
          <w:bCs/>
          <w:color w:val="FF0000"/>
          <w:sz w:val="28"/>
          <w:szCs w:val="28"/>
          <w:rtl/>
        </w:rPr>
        <w:t xml:space="preserve">الدرس 3 : أزمة الثلاثينات الاقتصادية                            </w:t>
      </w:r>
      <w:r w:rsidRPr="00B47301">
        <w:rPr>
          <w:rFonts w:hint="cs"/>
          <w:sz w:val="28"/>
          <w:szCs w:val="28"/>
          <w:rtl/>
        </w:rPr>
        <w:t>جمال عبّودي</w:t>
      </w:r>
    </w:p>
    <w:p w:rsidR="00336C16" w:rsidRPr="00336C16" w:rsidRDefault="00B47301" w:rsidP="00B47301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336C16" w:rsidRPr="00336C16">
        <w:rPr>
          <w:rFonts w:hint="cs"/>
          <w:b/>
          <w:bCs/>
          <w:sz w:val="28"/>
          <w:szCs w:val="28"/>
          <w:rtl/>
        </w:rPr>
        <w:t xml:space="preserve">مقدمة </w:t>
      </w:r>
      <w:r w:rsidR="006A021B">
        <w:rPr>
          <w:rFonts w:hint="cs"/>
          <w:b/>
          <w:bCs/>
          <w:sz w:val="28"/>
          <w:szCs w:val="28"/>
          <w:rtl/>
        </w:rPr>
        <w:t xml:space="preserve">: </w:t>
      </w:r>
      <w:r w:rsidR="006A021B" w:rsidRPr="00BA7A6A">
        <w:rPr>
          <w:rFonts w:hint="cs"/>
          <w:sz w:val="28"/>
          <w:szCs w:val="28"/>
          <w:rtl/>
        </w:rPr>
        <w:t>تعتبر</w:t>
      </w:r>
      <w:r w:rsidR="006A021B">
        <w:rPr>
          <w:rFonts w:hint="cs"/>
          <w:sz w:val="28"/>
          <w:szCs w:val="28"/>
          <w:rtl/>
          <w:lang w:bidi="ar-TN"/>
        </w:rPr>
        <w:t>أزمة الثلاثينات الاقتصادية</w:t>
      </w:r>
      <w:r w:rsidR="006A021B" w:rsidRPr="00BA7A6A">
        <w:rPr>
          <w:rFonts w:hint="cs"/>
          <w:sz w:val="28"/>
          <w:szCs w:val="28"/>
          <w:rtl/>
        </w:rPr>
        <w:t xml:space="preserve"> أهمّ حدث في فترة ما بين الحربين</w:t>
      </w:r>
      <w:r w:rsidR="006A021B">
        <w:rPr>
          <w:rFonts w:hint="cs"/>
          <w:sz w:val="28"/>
          <w:szCs w:val="28"/>
          <w:rtl/>
        </w:rPr>
        <w:t>, تميّزت بضخامتها شموليتها وتأثيرها على العلاقات الدولية</w:t>
      </w:r>
    </w:p>
    <w:p w:rsidR="00336C16" w:rsidRPr="00123727" w:rsidRDefault="00336C16" w:rsidP="006A021B">
      <w:pPr>
        <w:bidi/>
        <w:spacing w:after="0" w:line="240" w:lineRule="auto"/>
        <w:jc w:val="both"/>
        <w:rPr>
          <w:rFonts w:eastAsia="Arial Unicode MS"/>
          <w:b/>
          <w:bCs/>
          <w:color w:val="FF0000"/>
          <w:sz w:val="28"/>
          <w:szCs w:val="28"/>
          <w:rtl/>
        </w:rPr>
      </w:pPr>
      <w:r w:rsidRPr="00977077">
        <w:rPr>
          <w:rFonts w:ascii="Ravie" w:eastAsia="Arial Unicode MS" w:hAnsi="Ravie"/>
          <w:b/>
          <w:bCs/>
          <w:sz w:val="28"/>
          <w:szCs w:val="28"/>
          <w:rtl/>
        </w:rPr>
        <w:t xml:space="preserve">  </w:t>
      </w:r>
      <w:r w:rsidRPr="00123727">
        <w:rPr>
          <w:rFonts w:ascii="Ravie" w:hAnsi="Ravie"/>
          <w:b/>
          <w:bCs/>
          <w:color w:val="FF0000"/>
          <w:sz w:val="28"/>
          <w:szCs w:val="28"/>
        </w:rPr>
        <w:t>I</w:t>
      </w:r>
      <w:r w:rsidRPr="00123727">
        <w:rPr>
          <w:rFonts w:ascii="Ravie" w:hAnsi="Ravie"/>
          <w:b/>
          <w:bCs/>
          <w:color w:val="FF0000"/>
          <w:sz w:val="28"/>
          <w:szCs w:val="28"/>
          <w:rtl/>
        </w:rPr>
        <w:t xml:space="preserve"> –</w:t>
      </w:r>
      <w:r w:rsidRPr="00123727">
        <w:rPr>
          <w:rFonts w:eastAsia="Arial Unicode MS"/>
          <w:b/>
          <w:bCs/>
          <w:color w:val="FF0000"/>
          <w:sz w:val="28"/>
          <w:szCs w:val="28"/>
          <w:rtl/>
        </w:rPr>
        <w:t xml:space="preserve"> </w:t>
      </w:r>
      <w:r w:rsidRPr="00123727">
        <w:rPr>
          <w:rFonts w:eastAsia="Arial Unicode MS" w:hint="cs"/>
          <w:b/>
          <w:bCs/>
          <w:color w:val="FF0000"/>
          <w:sz w:val="28"/>
          <w:szCs w:val="28"/>
          <w:u w:val="single"/>
          <w:rtl/>
        </w:rPr>
        <w:t>تعدد أسباب الأزمة</w:t>
      </w:r>
      <w:r w:rsidRPr="00123727">
        <w:rPr>
          <w:rFonts w:eastAsia="Arial Unicode MS"/>
          <w:b/>
          <w:bCs/>
          <w:color w:val="FF0000"/>
          <w:sz w:val="28"/>
          <w:szCs w:val="28"/>
          <w:rtl/>
        </w:rPr>
        <w:t>:</w:t>
      </w:r>
    </w:p>
    <w:p w:rsidR="00336C16" w:rsidRPr="00977077" w:rsidRDefault="00336C16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977077">
        <w:rPr>
          <w:rFonts w:ascii="Segoe UI" w:hAnsi="Segoe UI" w:cs="Segoe UI" w:hint="cs"/>
          <w:b/>
          <w:bCs/>
          <w:sz w:val="28"/>
          <w:szCs w:val="28"/>
          <w:rtl/>
          <w:lang w:bidi="ar-SY"/>
        </w:rPr>
        <w:t>❶</w:t>
      </w:r>
      <w:r w:rsidRPr="00977077">
        <w:rPr>
          <w:rFonts w:hint="cs"/>
          <w:b/>
          <w:bCs/>
          <w:sz w:val="28"/>
          <w:szCs w:val="28"/>
          <w:rtl/>
        </w:rPr>
        <w:t xml:space="preserve"> أزمة القطاعين الفلاحي والصناعي : ضخامة الإنتاج وقصور الاستهلاك :</w:t>
      </w:r>
    </w:p>
    <w:p w:rsidR="00336C16" w:rsidRPr="00336C16" w:rsidRDefault="00336C16" w:rsidP="006A021B">
      <w:pPr>
        <w:bidi/>
        <w:spacing w:after="0" w:line="240" w:lineRule="auto"/>
        <w:rPr>
          <w:b/>
          <w:bCs/>
          <w:i/>
          <w:iCs/>
          <w:sz w:val="28"/>
          <w:szCs w:val="28"/>
          <w:rtl/>
        </w:rPr>
      </w:pPr>
      <w:r w:rsidRPr="00336C16">
        <w:rPr>
          <w:rFonts w:asciiTheme="minorBidi" w:hAnsiTheme="minorBidi"/>
          <w:sz w:val="28"/>
          <w:szCs w:val="28"/>
          <w:rtl/>
        </w:rPr>
        <w:t xml:space="preserve"> </w:t>
      </w:r>
      <w:r w:rsidRPr="00336C16">
        <w:rPr>
          <w:rFonts w:asciiTheme="minorBidi" w:hAnsiTheme="minorBidi"/>
          <w:b/>
          <w:bCs/>
          <w:sz w:val="28"/>
          <w:szCs w:val="28"/>
          <w:rtl/>
        </w:rPr>
        <w:t xml:space="preserve"> أ *</w:t>
      </w:r>
      <w:r w:rsidRPr="00336C16">
        <w:rPr>
          <w:rFonts w:asciiTheme="minorBidi" w:hAnsiTheme="minorBidi" w:hint="cs"/>
          <w:b/>
          <w:bCs/>
          <w:sz w:val="28"/>
          <w:szCs w:val="28"/>
          <w:rtl/>
        </w:rPr>
        <w:t xml:space="preserve"> إفراط</w:t>
      </w:r>
      <w:r w:rsidRPr="00336C16">
        <w:rPr>
          <w:rFonts w:asciiTheme="minorBidi" w:hAnsiTheme="minorBidi"/>
          <w:b/>
          <w:bCs/>
          <w:sz w:val="28"/>
          <w:szCs w:val="28"/>
          <w:rtl/>
        </w:rPr>
        <w:t xml:space="preserve"> في</w:t>
      </w:r>
      <w:r w:rsidRPr="00336C16">
        <w:rPr>
          <w:rFonts w:asciiTheme="minorBidi" w:hAnsiTheme="minorBidi" w:hint="cs"/>
          <w:b/>
          <w:bCs/>
          <w:sz w:val="28"/>
          <w:szCs w:val="28"/>
          <w:rtl/>
        </w:rPr>
        <w:t xml:space="preserve"> الإنتاج </w:t>
      </w:r>
      <w:r w:rsidRPr="00336C16">
        <w:rPr>
          <w:rFonts w:asciiTheme="minorBidi" w:hAnsiTheme="minorBidi"/>
          <w:b/>
          <w:bCs/>
          <w:sz w:val="28"/>
          <w:szCs w:val="28"/>
          <w:rtl/>
        </w:rPr>
        <w:t>الفلاح</w:t>
      </w:r>
      <w:r w:rsidRPr="00336C16">
        <w:rPr>
          <w:rFonts w:asciiTheme="minorBidi" w:hAnsiTheme="minorBidi" w:hint="cs"/>
          <w:b/>
          <w:bCs/>
          <w:sz w:val="28"/>
          <w:szCs w:val="28"/>
          <w:rtl/>
        </w:rPr>
        <w:t xml:space="preserve">ي : </w:t>
      </w:r>
      <w:r w:rsidRPr="00336C16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336C16" w:rsidRPr="00336C16" w:rsidRDefault="00336C16" w:rsidP="006A021B">
      <w:pPr>
        <w:pStyle w:val="Paragraphedeliste"/>
        <w:numPr>
          <w:ilvl w:val="0"/>
          <w:numId w:val="1"/>
        </w:numPr>
        <w:bidi/>
        <w:spacing w:after="0" w:line="240" w:lineRule="auto"/>
        <w:ind w:left="175" w:firstLine="42"/>
        <w:rPr>
          <w:sz w:val="28"/>
          <w:szCs w:val="28"/>
          <w:rtl/>
        </w:rPr>
      </w:pPr>
      <w:r w:rsidRPr="00336C16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Pr="00336C16">
        <w:rPr>
          <w:rFonts w:hint="cs"/>
          <w:sz w:val="28"/>
          <w:szCs w:val="28"/>
          <w:rtl/>
        </w:rPr>
        <w:t xml:space="preserve">منذ بداية العشرينات أخذت مداخيل  الفلاحين </w:t>
      </w:r>
      <w:r>
        <w:rPr>
          <w:rFonts w:hint="cs"/>
          <w:sz w:val="28"/>
          <w:szCs w:val="28"/>
          <w:rtl/>
        </w:rPr>
        <w:t>تتقلّص</w:t>
      </w:r>
      <w:r w:rsidRPr="00336C16">
        <w:rPr>
          <w:rFonts w:hint="cs"/>
          <w:sz w:val="28"/>
          <w:szCs w:val="28"/>
          <w:rtl/>
        </w:rPr>
        <w:t xml:space="preserve"> . لتعويض هذا النقص سعى الفلاحون إلى توسيع مستغلاتهم وتعصير وسائل عملهم معتمدين سياسة القروض البنكية.</w:t>
      </w:r>
    </w:p>
    <w:p w:rsidR="00336C16" w:rsidRPr="00336C16" w:rsidRDefault="00336C16" w:rsidP="006A021B">
      <w:pPr>
        <w:pStyle w:val="Paragraphedeliste"/>
        <w:numPr>
          <w:ilvl w:val="0"/>
          <w:numId w:val="1"/>
        </w:numPr>
        <w:bidi/>
        <w:spacing w:after="0" w:line="240" w:lineRule="auto"/>
        <w:ind w:left="175" w:hanging="100"/>
        <w:rPr>
          <w:sz w:val="28"/>
          <w:szCs w:val="28"/>
        </w:rPr>
      </w:pPr>
      <w:r w:rsidRPr="00336C16">
        <w:rPr>
          <w:rFonts w:hint="cs"/>
          <w:sz w:val="28"/>
          <w:szCs w:val="28"/>
          <w:rtl/>
        </w:rPr>
        <w:t xml:space="preserve"> تزامن ذلك مع استرجاع أوروبا لقدراتها الإنتاجية وبروز قوى فلاحية منافسة ( كندا الأرجنتين ...) مما أدّى إلى تراجع الصادرات الفلاحية وتكدّس الفوائض فانهارت الأسعار والمداخيل وعجز الفلاحون عن تسديد ديونهم للبنوك.</w:t>
      </w:r>
    </w:p>
    <w:p w:rsidR="00336C16" w:rsidRPr="00336C16" w:rsidRDefault="00336C16" w:rsidP="006A021B">
      <w:pPr>
        <w:pStyle w:val="Paragraphedeliste"/>
        <w:bidi/>
        <w:spacing w:after="0" w:line="240" w:lineRule="auto"/>
        <w:ind w:left="175"/>
        <w:rPr>
          <w:b/>
          <w:bCs/>
          <w:sz w:val="28"/>
          <w:szCs w:val="28"/>
          <w:rtl/>
        </w:rPr>
      </w:pPr>
      <w:r w:rsidRPr="00336C16">
        <w:rPr>
          <w:rFonts w:hint="cs"/>
          <w:b/>
          <w:bCs/>
          <w:sz w:val="28"/>
          <w:szCs w:val="28"/>
          <w:rtl/>
        </w:rPr>
        <w:t xml:space="preserve">ب *قصور الاستهلاك في المجال الصناعي </w:t>
      </w:r>
    </w:p>
    <w:p w:rsidR="00336C16" w:rsidRPr="00336C16" w:rsidRDefault="00336C16" w:rsidP="00B923AD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</w:rPr>
      </w:pPr>
      <w:r w:rsidRPr="00336C16">
        <w:rPr>
          <w:rFonts w:hint="cs"/>
          <w:sz w:val="28"/>
          <w:szCs w:val="28"/>
          <w:rtl/>
        </w:rPr>
        <w:t xml:space="preserve">شهد الإنتاج الصناعي بدوره تضخما </w:t>
      </w:r>
      <w:r>
        <w:rPr>
          <w:rFonts w:hint="cs"/>
          <w:sz w:val="28"/>
          <w:szCs w:val="28"/>
          <w:rtl/>
        </w:rPr>
        <w:t xml:space="preserve">نتيجة نضج الثورة الصناعية الثانية </w:t>
      </w:r>
      <w:r w:rsidRPr="00336C16">
        <w:rPr>
          <w:rFonts w:hint="cs"/>
          <w:sz w:val="28"/>
          <w:szCs w:val="28"/>
          <w:rtl/>
        </w:rPr>
        <w:t>.فارتفع مؤشّر الإنتاج الصناعي من 100 إلى 178 بين 1920 و1929 .</w:t>
      </w:r>
      <w:r w:rsidR="00B923AD">
        <w:rPr>
          <w:rFonts w:hint="cs"/>
          <w:sz w:val="28"/>
          <w:szCs w:val="28"/>
          <w:rtl/>
        </w:rPr>
        <w:t>في حين لم ترتفع الأجور إلاّ</w:t>
      </w:r>
      <w:r w:rsidRPr="00336C16">
        <w:rPr>
          <w:rFonts w:hint="cs"/>
          <w:sz w:val="28"/>
          <w:szCs w:val="28"/>
          <w:rtl/>
        </w:rPr>
        <w:t xml:space="preserve"> بنسبة 18% وهوما يعن</w:t>
      </w:r>
      <w:r w:rsidR="00B923AD">
        <w:rPr>
          <w:rFonts w:hint="cs"/>
          <w:sz w:val="28"/>
          <w:szCs w:val="28"/>
          <w:rtl/>
        </w:rPr>
        <w:t>ي محدودية القدرة على الاستهلاك .</w:t>
      </w:r>
    </w:p>
    <w:p w:rsidR="00336C16" w:rsidRPr="00336C16" w:rsidRDefault="00336C16" w:rsidP="00B923AD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</w:rPr>
      </w:pPr>
      <w:r w:rsidRPr="00336C16">
        <w:rPr>
          <w:rFonts w:hint="cs"/>
          <w:sz w:val="28"/>
          <w:szCs w:val="28"/>
          <w:rtl/>
        </w:rPr>
        <w:t>ومع عودة الدول</w:t>
      </w:r>
      <w:r w:rsidR="00B923AD">
        <w:rPr>
          <w:rFonts w:hint="cs"/>
          <w:sz w:val="28"/>
          <w:szCs w:val="28"/>
          <w:rtl/>
        </w:rPr>
        <w:t xml:space="preserve"> الأوروبية</w:t>
      </w:r>
      <w:r w:rsidRPr="00336C16">
        <w:rPr>
          <w:rFonts w:hint="cs"/>
          <w:sz w:val="28"/>
          <w:szCs w:val="28"/>
          <w:rtl/>
        </w:rPr>
        <w:t xml:space="preserve"> إلى الإنتاج</w:t>
      </w:r>
      <w:r w:rsidR="00B923AD">
        <w:rPr>
          <w:rFonts w:hint="cs"/>
          <w:sz w:val="28"/>
          <w:szCs w:val="28"/>
          <w:rtl/>
        </w:rPr>
        <w:t xml:space="preserve">  واستغنائها</w:t>
      </w:r>
      <w:r w:rsidRPr="00336C16">
        <w:rPr>
          <w:rFonts w:hint="cs"/>
          <w:sz w:val="28"/>
          <w:szCs w:val="28"/>
          <w:rtl/>
        </w:rPr>
        <w:t xml:space="preserve"> عن البضائع الأمريكية تكدست البضائع وتراجعت الأسعار فلجأ الصناعيون إلى سياسة القروض البنكية. </w:t>
      </w:r>
    </w:p>
    <w:p w:rsidR="00336C16" w:rsidRPr="00336C16" w:rsidRDefault="00336C16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336C16">
        <w:rPr>
          <w:rFonts w:ascii="Segoe UI" w:hAnsi="Segoe UI" w:cs="Segoe UI" w:hint="cs"/>
          <w:b/>
          <w:bCs/>
          <w:sz w:val="20"/>
          <w:szCs w:val="20"/>
          <w:rtl/>
          <w:lang w:bidi="ar-SY"/>
        </w:rPr>
        <w:t>❷</w:t>
      </w:r>
      <w:r w:rsidRPr="00336C16">
        <w:rPr>
          <w:rFonts w:hint="cs"/>
          <w:b/>
          <w:bCs/>
          <w:sz w:val="28"/>
          <w:szCs w:val="28"/>
          <w:rtl/>
        </w:rPr>
        <w:t xml:space="preserve"> المضاربة في البورصة </w:t>
      </w:r>
    </w:p>
    <w:p w:rsidR="00336C16" w:rsidRPr="00336C16" w:rsidRDefault="00336C16" w:rsidP="006A021B">
      <w:pPr>
        <w:bidi/>
        <w:spacing w:after="0" w:line="240" w:lineRule="auto"/>
        <w:rPr>
          <w:sz w:val="28"/>
          <w:szCs w:val="28"/>
          <w:rtl/>
        </w:rPr>
      </w:pPr>
      <w:r w:rsidRPr="00336C16">
        <w:rPr>
          <w:rFonts w:hint="cs"/>
          <w:b/>
          <w:bCs/>
          <w:sz w:val="28"/>
          <w:szCs w:val="28"/>
          <w:rtl/>
        </w:rPr>
        <w:t xml:space="preserve">* </w:t>
      </w:r>
      <w:r w:rsidRPr="00336C16">
        <w:rPr>
          <w:rFonts w:hint="cs"/>
          <w:sz w:val="28"/>
          <w:szCs w:val="28"/>
          <w:rtl/>
        </w:rPr>
        <w:t xml:space="preserve"> حققت قيمة أسهم الشركات في البورصة ارتفاعا ملحوظا نتيجة الازدهار الذي شهده الاقتصاد الأمريكي في العشرينات. فأقبل الأمريكيون من كلّ الشرائح الاجتماعية على اشتراء الأسهم بواسطة القر</w:t>
      </w:r>
      <w:r w:rsidR="00CD61F9">
        <w:rPr>
          <w:rFonts w:hint="cs"/>
          <w:sz w:val="28"/>
          <w:szCs w:val="28"/>
          <w:rtl/>
        </w:rPr>
        <w:t xml:space="preserve">وض البنكية للمضاربة في البورصة </w:t>
      </w:r>
      <w:r w:rsidRPr="00336C16">
        <w:rPr>
          <w:rFonts w:hint="cs"/>
          <w:sz w:val="28"/>
          <w:szCs w:val="28"/>
          <w:rtl/>
        </w:rPr>
        <w:t xml:space="preserve">فارتفعت قيمة الأسهم بنسبة 89% في حين لم يرتفع الإنتاج الصناعي بأكثر من 13% . </w:t>
      </w:r>
    </w:p>
    <w:p w:rsidR="00336C16" w:rsidRPr="00336C16" w:rsidRDefault="00336C16" w:rsidP="006A021B">
      <w:pPr>
        <w:bidi/>
        <w:spacing w:after="0" w:line="240" w:lineRule="auto"/>
        <w:rPr>
          <w:sz w:val="28"/>
          <w:szCs w:val="28"/>
          <w:rtl/>
        </w:rPr>
      </w:pPr>
      <w:r w:rsidRPr="00336C16">
        <w:rPr>
          <w:rFonts w:hint="cs"/>
          <w:b/>
          <w:bCs/>
          <w:sz w:val="28"/>
          <w:szCs w:val="28"/>
          <w:rtl/>
        </w:rPr>
        <w:t>*</w:t>
      </w:r>
      <w:r w:rsidRPr="00336C16">
        <w:rPr>
          <w:rFonts w:hint="cs"/>
          <w:sz w:val="28"/>
          <w:szCs w:val="28"/>
          <w:rtl/>
        </w:rPr>
        <w:t xml:space="preserve"> فجأة اتضح غلاء الأسهم مقارنة بما تدرّه من أرباح ففائض القرض البنكي يساوي 9% في حين لا يتجاوز ربح السهم 2% .لذلك شعر المضاربون بالخوف وضرورة التخلّص من الأسهم فعمّ الهلع الأوساط المالية في بورصة وول ستريت .</w:t>
      </w:r>
    </w:p>
    <w:p w:rsidR="00CD61F9" w:rsidRPr="00123727" w:rsidRDefault="00CD61F9" w:rsidP="006A021B">
      <w:pPr>
        <w:bidi/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123727">
        <w:rPr>
          <w:rFonts w:ascii="Ravie" w:hAnsi="Ravie"/>
          <w:b/>
          <w:bCs/>
          <w:color w:val="FF0000"/>
          <w:sz w:val="28"/>
          <w:szCs w:val="28"/>
        </w:rPr>
        <w:t xml:space="preserve">II </w:t>
      </w:r>
      <w:r w:rsidRPr="00123727">
        <w:rPr>
          <w:rFonts w:ascii="Ravie" w:hAnsi="Ravie"/>
          <w:b/>
          <w:bCs/>
          <w:color w:val="FF0000"/>
          <w:sz w:val="28"/>
          <w:szCs w:val="28"/>
          <w:rtl/>
        </w:rPr>
        <w:t xml:space="preserve"> </w:t>
      </w:r>
      <w:r w:rsidRPr="00123727">
        <w:rPr>
          <w:rFonts w:eastAsia="Arial Unicode MS" w:hint="cs"/>
          <w:b/>
          <w:bCs/>
          <w:color w:val="FF0000"/>
          <w:sz w:val="28"/>
          <w:szCs w:val="28"/>
          <w:u w:val="single"/>
          <w:rtl/>
        </w:rPr>
        <w:t>مظاهر الأزمة و انتشارها</w:t>
      </w:r>
      <w:r w:rsidRPr="00123727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CD61F9" w:rsidRPr="00CD61F9" w:rsidRDefault="00CD61F9" w:rsidP="006A021B">
      <w:pPr>
        <w:bidi/>
        <w:spacing w:after="0" w:line="240" w:lineRule="auto"/>
        <w:rPr>
          <w:b/>
          <w:bCs/>
          <w:sz w:val="32"/>
          <w:szCs w:val="32"/>
        </w:rPr>
      </w:pPr>
      <w:r w:rsidRPr="00CD61F9">
        <w:rPr>
          <w:rFonts w:ascii="Segoe UI" w:hAnsi="Segoe UI" w:cs="Segoe UI" w:hint="cs"/>
          <w:b/>
          <w:bCs/>
          <w:sz w:val="20"/>
          <w:szCs w:val="20"/>
          <w:rtl/>
          <w:lang w:bidi="ar-SY"/>
        </w:rPr>
        <w:t>❶</w:t>
      </w:r>
      <w:r w:rsidRPr="00CD61F9">
        <w:rPr>
          <w:rFonts w:hint="cs"/>
          <w:b/>
          <w:bCs/>
          <w:sz w:val="28"/>
          <w:szCs w:val="28"/>
          <w:rtl/>
        </w:rPr>
        <w:t xml:space="preserve"> مظاهر الأزمة في الولايات المتحدة الأمريكية :</w:t>
      </w:r>
    </w:p>
    <w:p w:rsidR="00CD61F9" w:rsidRPr="00CD61F9" w:rsidRDefault="00CD61F9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D61F9">
        <w:rPr>
          <w:rFonts w:ascii="Segoe UI" w:hAnsi="Segoe UI" w:cs="Segoe UI" w:hint="cs"/>
          <w:b/>
          <w:bCs/>
          <w:sz w:val="28"/>
          <w:szCs w:val="28"/>
          <w:rtl/>
          <w:lang w:bidi="ar-SY"/>
        </w:rPr>
        <w:t>أ *</w:t>
      </w:r>
      <w:r w:rsidRPr="00CD61F9">
        <w:rPr>
          <w:rFonts w:hint="cs"/>
          <w:b/>
          <w:bCs/>
          <w:sz w:val="28"/>
          <w:szCs w:val="28"/>
          <w:rtl/>
        </w:rPr>
        <w:t xml:space="preserve"> مظاهر الأزمة المالية:انهيار البورصة وإفلاس البنوك: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b/>
          <w:bCs/>
          <w:sz w:val="28"/>
          <w:szCs w:val="28"/>
          <w:rtl/>
        </w:rPr>
        <w:t>*</w:t>
      </w:r>
      <w:r w:rsidRPr="00CD61F9">
        <w:rPr>
          <w:rFonts w:hint="cs"/>
          <w:sz w:val="28"/>
          <w:szCs w:val="28"/>
          <w:rtl/>
        </w:rPr>
        <w:t xml:space="preserve"> ظهرت بوادر الأزمة منذ 22 أكتوبر 1929 عندما سجّلت قيمة الأسهم ببورصة وول ستريت انخفاضا طفيفا بين 5 و10% . ورغم محاولة بعض البنوك تداركه بشراء كميات من الأسهم المعروضة  إلاّ أنّ الأسهم انهارت بصفة ملحوظة  يوم 24 أكتوبر " الخميس الأسود " بعرض 13 مليون سهم بخسارة بلغت 60% .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b/>
          <w:bCs/>
          <w:sz w:val="28"/>
          <w:szCs w:val="28"/>
          <w:rtl/>
        </w:rPr>
        <w:t xml:space="preserve">* </w:t>
      </w:r>
      <w:proofErr w:type="gramStart"/>
      <w:r w:rsidRPr="00CD61F9">
        <w:rPr>
          <w:rFonts w:hint="cs"/>
          <w:sz w:val="28"/>
          <w:szCs w:val="28"/>
          <w:rtl/>
        </w:rPr>
        <w:t>تفاقم</w:t>
      </w:r>
      <w:proofErr w:type="gramEnd"/>
      <w:r w:rsidRPr="00CD61F9">
        <w:rPr>
          <w:rFonts w:hint="cs"/>
          <w:sz w:val="28"/>
          <w:szCs w:val="28"/>
          <w:rtl/>
        </w:rPr>
        <w:t xml:space="preserve"> هذا الانهيار يوم 29 أكتوبر بعرض 16 مليون سهم بخسارة بلغت 75%. ورغم محاولات الرئيس الأمريكي هوفر طمأنة المضاربين والتقليل من حدّة الأزمة تواصل انهيار الأسهم</w:t>
      </w:r>
      <w:r>
        <w:rPr>
          <w:rFonts w:hint="cs"/>
          <w:sz w:val="28"/>
          <w:szCs w:val="28"/>
          <w:rtl/>
        </w:rPr>
        <w:t xml:space="preserve"> .</w:t>
      </w:r>
      <w:r w:rsidRPr="00CD61F9">
        <w:rPr>
          <w:rFonts w:hint="cs"/>
          <w:sz w:val="28"/>
          <w:szCs w:val="28"/>
          <w:rtl/>
        </w:rPr>
        <w:t xml:space="preserve"> </w:t>
      </w:r>
    </w:p>
    <w:p w:rsidR="00CD61F9" w:rsidRPr="00CD61F9" w:rsidRDefault="00046E38" w:rsidP="006A021B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19.1pt;margin-top:6.85pt;width:15.8pt;height:.05pt;flip:x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D61F9" w:rsidRPr="00CD61F9">
        <w:rPr>
          <w:rFonts w:hint="cs"/>
          <w:sz w:val="28"/>
          <w:szCs w:val="28"/>
          <w:rtl/>
        </w:rPr>
        <w:t xml:space="preserve">       أدى هذا الانهيار إلى إفلاس ما يزيد عن 4 آلاف بنك نتيجة  سحب الحرفاء لأموالهم وعجز المضاربي</w:t>
      </w:r>
      <w:r w:rsidR="00CD61F9" w:rsidRPr="00CD61F9">
        <w:rPr>
          <w:rFonts w:hint="eastAsia"/>
          <w:sz w:val="28"/>
          <w:szCs w:val="28"/>
          <w:rtl/>
        </w:rPr>
        <w:t>ن</w:t>
      </w:r>
      <w:r w:rsidR="00CD61F9" w:rsidRPr="00CD61F9">
        <w:rPr>
          <w:rFonts w:hint="cs"/>
          <w:sz w:val="28"/>
          <w:szCs w:val="28"/>
          <w:rtl/>
        </w:rPr>
        <w:t xml:space="preserve"> تسديد ديونهم فتحولت الأزمة المالية إلى أزمة اقتصادية شاملة .</w:t>
      </w:r>
    </w:p>
    <w:p w:rsidR="00CD61F9" w:rsidRPr="00CD61F9" w:rsidRDefault="00CD61F9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D61F9">
        <w:rPr>
          <w:b/>
          <w:bCs/>
          <w:sz w:val="28"/>
          <w:szCs w:val="28"/>
          <w:rtl/>
          <w:lang w:bidi="ar-SY"/>
        </w:rPr>
        <w:t>ب *</w:t>
      </w:r>
      <w:r w:rsidRPr="00CD61F9">
        <w:rPr>
          <w:b/>
          <w:bCs/>
          <w:sz w:val="28"/>
          <w:szCs w:val="28"/>
          <w:rtl/>
        </w:rPr>
        <w:t xml:space="preserve"> </w:t>
      </w:r>
      <w:r w:rsidRPr="00CD61F9">
        <w:rPr>
          <w:rFonts w:hint="cs"/>
          <w:b/>
          <w:bCs/>
          <w:sz w:val="28"/>
          <w:szCs w:val="28"/>
          <w:rtl/>
        </w:rPr>
        <w:t xml:space="preserve">مظاهر </w:t>
      </w:r>
      <w:r w:rsidRPr="00CD61F9">
        <w:rPr>
          <w:b/>
          <w:bCs/>
          <w:sz w:val="28"/>
          <w:szCs w:val="28"/>
          <w:rtl/>
        </w:rPr>
        <w:t>الأزمة الاقتصادية</w:t>
      </w:r>
      <w:r w:rsidRPr="00CD61F9">
        <w:rPr>
          <w:rFonts w:hint="cs"/>
          <w:b/>
          <w:bCs/>
          <w:sz w:val="28"/>
          <w:szCs w:val="28"/>
          <w:rtl/>
        </w:rPr>
        <w:t xml:space="preserve"> والاجتماعية </w:t>
      </w:r>
      <w:r w:rsidRPr="00CD61F9">
        <w:rPr>
          <w:b/>
          <w:bCs/>
          <w:sz w:val="28"/>
          <w:szCs w:val="28"/>
          <w:rtl/>
        </w:rPr>
        <w:t>:</w:t>
      </w:r>
      <w:r w:rsidRPr="00CD61F9">
        <w:rPr>
          <w:rFonts w:hint="cs"/>
          <w:b/>
          <w:bCs/>
          <w:sz w:val="28"/>
          <w:szCs w:val="28"/>
          <w:rtl/>
        </w:rPr>
        <w:t>إفلاس المؤسسا</w:t>
      </w:r>
      <w:r w:rsidRPr="00CD61F9">
        <w:rPr>
          <w:rFonts w:hint="eastAsia"/>
          <w:b/>
          <w:bCs/>
          <w:sz w:val="28"/>
          <w:szCs w:val="28"/>
          <w:rtl/>
        </w:rPr>
        <w:t>ت</w:t>
      </w:r>
      <w:r w:rsidRPr="00CD61F9">
        <w:rPr>
          <w:rFonts w:hint="cs"/>
          <w:b/>
          <w:bCs/>
          <w:sz w:val="28"/>
          <w:szCs w:val="28"/>
          <w:rtl/>
        </w:rPr>
        <w:t xml:space="preserve"> وتضخّم البطالة :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 xml:space="preserve">- انخفض الإنتاج الصناعي بنسبة  </w:t>
      </w:r>
      <w:r w:rsidRPr="00CD61F9">
        <w:rPr>
          <w:rFonts w:asciiTheme="minorBidi" w:hAnsiTheme="minorBidi" w:hint="cs"/>
          <w:sz w:val="28"/>
          <w:szCs w:val="28"/>
          <w:rtl/>
        </w:rPr>
        <w:t xml:space="preserve">46% وتراجعت أسعار المواد الصناعية </w:t>
      </w:r>
      <w:r w:rsidRPr="00CD61F9">
        <w:rPr>
          <w:rFonts w:hint="cs"/>
          <w:sz w:val="28"/>
          <w:szCs w:val="28"/>
          <w:rtl/>
        </w:rPr>
        <w:t>وأفلست عديد المؤسسات الصناعية.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>- تراجعت أسعا</w:t>
      </w:r>
      <w:r w:rsidRPr="00CD61F9">
        <w:rPr>
          <w:rFonts w:ascii="Rage Italic" w:hAnsi="Rage Italic" w:hint="cs"/>
          <w:sz w:val="28"/>
          <w:szCs w:val="28"/>
          <w:rtl/>
        </w:rPr>
        <w:t>ر</w:t>
      </w:r>
      <w:r w:rsidRPr="00CD61F9">
        <w:rPr>
          <w:rFonts w:hint="cs"/>
          <w:sz w:val="28"/>
          <w:szCs w:val="28"/>
          <w:rtl/>
        </w:rPr>
        <w:t xml:space="preserve"> الموا</w:t>
      </w:r>
      <w:r w:rsidRPr="00CD61F9">
        <w:rPr>
          <w:rFonts w:hint="eastAsia"/>
          <w:sz w:val="28"/>
          <w:szCs w:val="28"/>
          <w:rtl/>
        </w:rPr>
        <w:t>د</w:t>
      </w:r>
      <w:r w:rsidRPr="00CD61F9">
        <w:rPr>
          <w:rFonts w:hint="cs"/>
          <w:sz w:val="28"/>
          <w:szCs w:val="28"/>
          <w:rtl/>
        </w:rPr>
        <w:t xml:space="preserve"> الفلاحية </w:t>
      </w:r>
      <w:r>
        <w:rPr>
          <w:rFonts w:hint="cs"/>
          <w:sz w:val="28"/>
          <w:szCs w:val="28"/>
          <w:rtl/>
        </w:rPr>
        <w:t xml:space="preserve"> </w:t>
      </w:r>
      <w:r w:rsidRPr="00CD61F9">
        <w:rPr>
          <w:rFonts w:hint="cs"/>
          <w:sz w:val="28"/>
          <w:szCs w:val="28"/>
          <w:rtl/>
        </w:rPr>
        <w:t>وأجبر الفلاحو</w:t>
      </w:r>
      <w:r w:rsidRPr="00CD61F9">
        <w:rPr>
          <w:rFonts w:hint="eastAsia"/>
          <w:sz w:val="28"/>
          <w:szCs w:val="28"/>
          <w:rtl/>
        </w:rPr>
        <w:t>ن</w:t>
      </w:r>
      <w:r w:rsidRPr="00CD61F9">
        <w:rPr>
          <w:rFonts w:hint="cs"/>
          <w:sz w:val="28"/>
          <w:szCs w:val="28"/>
          <w:rtl/>
        </w:rPr>
        <w:t xml:space="preserve"> على التفريط في أراضيهم  للبنوك لعجزهم عن تسديد ديونهم 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 xml:space="preserve">- ساهمت الأزمة الاقتصادية في تفاقم البطالة فارتفع </w:t>
      </w:r>
      <w:proofErr w:type="gramStart"/>
      <w:r w:rsidRPr="00CD61F9">
        <w:rPr>
          <w:rFonts w:hint="cs"/>
          <w:sz w:val="28"/>
          <w:szCs w:val="28"/>
          <w:rtl/>
        </w:rPr>
        <w:t>عدد</w:t>
      </w:r>
      <w:proofErr w:type="gramEnd"/>
      <w:r w:rsidRPr="00CD61F9">
        <w:rPr>
          <w:rFonts w:hint="cs"/>
          <w:sz w:val="28"/>
          <w:szCs w:val="28"/>
          <w:rtl/>
        </w:rPr>
        <w:t xml:space="preserve"> العاطلين من</w:t>
      </w:r>
      <w:r w:rsidRPr="00CD61F9">
        <w:rPr>
          <w:rFonts w:asciiTheme="minorBidi" w:hAnsiTheme="minorBidi"/>
          <w:sz w:val="28"/>
          <w:szCs w:val="28"/>
          <w:rtl/>
        </w:rPr>
        <w:t xml:space="preserve"> 1.5 </w:t>
      </w:r>
      <w:proofErr w:type="gramStart"/>
      <w:r w:rsidRPr="00CD61F9">
        <w:rPr>
          <w:rFonts w:ascii="Pristina" w:hAnsi="Pristina"/>
          <w:sz w:val="28"/>
          <w:szCs w:val="28"/>
          <w:rtl/>
        </w:rPr>
        <w:t>مليون</w:t>
      </w:r>
      <w:proofErr w:type="gramEnd"/>
      <w:r w:rsidRPr="00CD61F9">
        <w:rPr>
          <w:rFonts w:hint="cs"/>
          <w:sz w:val="28"/>
          <w:szCs w:val="28"/>
          <w:rtl/>
        </w:rPr>
        <w:t xml:space="preserve"> سنة </w:t>
      </w:r>
      <w:r w:rsidRPr="00CD61F9">
        <w:rPr>
          <w:rFonts w:asciiTheme="minorBidi" w:hAnsiTheme="minorBidi"/>
          <w:sz w:val="28"/>
          <w:szCs w:val="28"/>
          <w:rtl/>
        </w:rPr>
        <w:t xml:space="preserve">1929 إلى 12 مليون سنة 1933 </w:t>
      </w:r>
    </w:p>
    <w:p w:rsidR="00CD61F9" w:rsidRPr="00CD61F9" w:rsidRDefault="00046E38" w:rsidP="006A021B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29" type="#_x0000_t32" style="position:absolute;left:0;text-align:left;margin-left:519.1pt;margin-top:7.25pt;width:15.8pt;height:.05pt;flip:x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8430F7">
        <w:rPr>
          <w:rFonts w:hint="cs"/>
          <w:sz w:val="28"/>
          <w:szCs w:val="28"/>
          <w:rtl/>
        </w:rPr>
        <w:t xml:space="preserve">      </w:t>
      </w:r>
      <w:r w:rsidR="00CD61F9" w:rsidRPr="00CD61F9">
        <w:rPr>
          <w:rFonts w:hint="cs"/>
          <w:sz w:val="28"/>
          <w:szCs w:val="28"/>
          <w:rtl/>
        </w:rPr>
        <w:t xml:space="preserve"> زادت هذه الأزمة الاجتماعية في قصور</w:t>
      </w:r>
      <w:r w:rsidR="008430F7">
        <w:rPr>
          <w:rFonts w:hint="cs"/>
          <w:sz w:val="28"/>
          <w:szCs w:val="28"/>
          <w:rtl/>
        </w:rPr>
        <w:t xml:space="preserve"> </w:t>
      </w:r>
      <w:r w:rsidR="00CD61F9" w:rsidRPr="00CD61F9">
        <w:rPr>
          <w:rFonts w:hint="cs"/>
          <w:sz w:val="28"/>
          <w:szCs w:val="28"/>
          <w:rtl/>
        </w:rPr>
        <w:t xml:space="preserve">الاستهلاك مما </w:t>
      </w:r>
      <w:proofErr w:type="gramStart"/>
      <w:r w:rsidR="00CD61F9" w:rsidRPr="00CD61F9">
        <w:rPr>
          <w:rFonts w:hint="cs"/>
          <w:sz w:val="28"/>
          <w:szCs w:val="28"/>
          <w:rtl/>
        </w:rPr>
        <w:t>زاد</w:t>
      </w:r>
      <w:proofErr w:type="gramEnd"/>
      <w:r w:rsidR="00CD61F9" w:rsidRPr="00CD61F9">
        <w:rPr>
          <w:rFonts w:hint="cs"/>
          <w:sz w:val="28"/>
          <w:szCs w:val="28"/>
          <w:rtl/>
        </w:rPr>
        <w:t xml:space="preserve"> في تعمق الأزمة الاقتصادية (الأزمة تغذي الأزمة).</w:t>
      </w:r>
    </w:p>
    <w:p w:rsidR="00CD61F9" w:rsidRPr="00CD61F9" w:rsidRDefault="00CD61F9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D61F9">
        <w:rPr>
          <w:rFonts w:ascii="Segoe UI" w:hAnsi="Segoe UI" w:cs="Segoe UI" w:hint="cs"/>
          <w:b/>
          <w:bCs/>
          <w:sz w:val="20"/>
          <w:szCs w:val="20"/>
          <w:rtl/>
          <w:lang w:bidi="ar-SY"/>
        </w:rPr>
        <w:t>❷</w:t>
      </w:r>
      <w:r w:rsidRPr="00CD61F9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آليات</w:t>
      </w:r>
      <w:r w:rsidRPr="00CD61F9">
        <w:rPr>
          <w:rFonts w:hint="cs"/>
          <w:b/>
          <w:bCs/>
          <w:sz w:val="28"/>
          <w:szCs w:val="28"/>
          <w:rtl/>
        </w:rPr>
        <w:t xml:space="preserve"> انتشار الأزمة ومظاهرها في بقية أنحاء العالم:</w:t>
      </w:r>
    </w:p>
    <w:p w:rsidR="00CD61F9" w:rsidRPr="00CD61F9" w:rsidRDefault="00CD61F9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D61F9">
        <w:rPr>
          <w:rFonts w:hint="cs"/>
          <w:b/>
          <w:bCs/>
          <w:sz w:val="28"/>
          <w:szCs w:val="28"/>
          <w:rtl/>
        </w:rPr>
        <w:t xml:space="preserve">أ * </w:t>
      </w:r>
      <w:proofErr w:type="gramStart"/>
      <w:r w:rsidRPr="00CD61F9">
        <w:rPr>
          <w:rFonts w:hint="cs"/>
          <w:b/>
          <w:bCs/>
          <w:sz w:val="28"/>
          <w:szCs w:val="28"/>
          <w:rtl/>
        </w:rPr>
        <w:t>عوامل</w:t>
      </w:r>
      <w:proofErr w:type="gramEnd"/>
      <w:r w:rsidRPr="00CD61F9">
        <w:rPr>
          <w:rFonts w:hint="cs"/>
          <w:b/>
          <w:bCs/>
          <w:sz w:val="28"/>
          <w:szCs w:val="28"/>
          <w:rtl/>
        </w:rPr>
        <w:t xml:space="preserve"> انتشار الأزمة:</w:t>
      </w:r>
    </w:p>
    <w:p w:rsidR="008430F7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 xml:space="preserve">امتدت الأزمة الاقتصادية إلى كل أنحاء العالم باستثناء الاتحاد السوفياتي نتيجة </w:t>
      </w:r>
      <w:r w:rsidR="008430F7">
        <w:rPr>
          <w:rFonts w:hint="cs"/>
          <w:sz w:val="28"/>
          <w:szCs w:val="28"/>
          <w:rtl/>
        </w:rPr>
        <w:t xml:space="preserve">: </w:t>
      </w:r>
    </w:p>
    <w:p w:rsidR="00CD61F9" w:rsidRPr="00CD61F9" w:rsidRDefault="008430F7" w:rsidP="006A021B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 </w:t>
      </w:r>
      <w:r w:rsidR="00CD61F9" w:rsidRPr="00CD61F9">
        <w:rPr>
          <w:rFonts w:hint="cs"/>
          <w:sz w:val="28"/>
          <w:szCs w:val="28"/>
          <w:rtl/>
        </w:rPr>
        <w:t xml:space="preserve">ترابط الاقتصاد العالمي وضخامة الوزن الاقتصادي والعالمي للو.م.أ. 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 xml:space="preserve">- سحب رؤوس الأموال الأمريكية أدى إلى إفلاس </w:t>
      </w:r>
      <w:r w:rsidR="008430F7">
        <w:rPr>
          <w:rFonts w:hint="cs"/>
          <w:sz w:val="28"/>
          <w:szCs w:val="28"/>
          <w:rtl/>
        </w:rPr>
        <w:t>عديد البنوك الأوروبية</w:t>
      </w:r>
      <w:r w:rsidRPr="00CD61F9">
        <w:rPr>
          <w:rFonts w:hint="cs"/>
          <w:sz w:val="28"/>
          <w:szCs w:val="28"/>
          <w:rtl/>
        </w:rPr>
        <w:t xml:space="preserve"> </w:t>
      </w:r>
    </w:p>
    <w:p w:rsidR="00CD61F9" w:rsidRP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>- انهيار الأسعار الأمريكية أدى بدوره إلى انهيار الأسعار في العالم.</w:t>
      </w:r>
    </w:p>
    <w:p w:rsidR="00977077" w:rsidRPr="006A021B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sz w:val="28"/>
          <w:szCs w:val="28"/>
          <w:rtl/>
        </w:rPr>
        <w:t xml:space="preserve">- </w:t>
      </w:r>
      <w:proofErr w:type="gramStart"/>
      <w:r w:rsidRPr="00CD61F9">
        <w:rPr>
          <w:rFonts w:hint="cs"/>
          <w:sz w:val="28"/>
          <w:szCs w:val="28"/>
          <w:rtl/>
        </w:rPr>
        <w:t>اعتماد</w:t>
      </w:r>
      <w:proofErr w:type="gramEnd"/>
      <w:r w:rsidRPr="00CD61F9">
        <w:rPr>
          <w:rFonts w:hint="cs"/>
          <w:sz w:val="28"/>
          <w:szCs w:val="28"/>
          <w:rtl/>
        </w:rPr>
        <w:t xml:space="preserve"> الو.م.أ لسياسة حمائية منذ </w:t>
      </w:r>
      <w:r w:rsidRPr="00CD61F9">
        <w:rPr>
          <w:rFonts w:asciiTheme="minorBidi" w:hAnsiTheme="minorBidi"/>
          <w:sz w:val="28"/>
          <w:szCs w:val="28"/>
          <w:rtl/>
        </w:rPr>
        <w:t>1930</w:t>
      </w:r>
      <w:r w:rsidRPr="00CD61F9">
        <w:rPr>
          <w:rFonts w:hint="cs"/>
          <w:sz w:val="28"/>
          <w:szCs w:val="28"/>
          <w:rtl/>
        </w:rPr>
        <w:t xml:space="preserve"> أدى إلى تراجع قيمة وارداتها و</w:t>
      </w:r>
      <w:r w:rsidR="008430F7">
        <w:rPr>
          <w:rFonts w:hint="cs"/>
          <w:sz w:val="28"/>
          <w:szCs w:val="28"/>
          <w:rtl/>
        </w:rPr>
        <w:t xml:space="preserve">بالتالي </w:t>
      </w:r>
      <w:r w:rsidRPr="00CD61F9">
        <w:rPr>
          <w:rFonts w:hint="cs"/>
          <w:sz w:val="28"/>
          <w:szCs w:val="28"/>
          <w:rtl/>
        </w:rPr>
        <w:t xml:space="preserve">تراجع  صادرات بقية العالم </w:t>
      </w:r>
    </w:p>
    <w:p w:rsidR="00977077" w:rsidRPr="00977077" w:rsidRDefault="00977077" w:rsidP="006A021B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CD61F9">
        <w:rPr>
          <w:rFonts w:hint="cs"/>
          <w:b/>
          <w:bCs/>
          <w:sz w:val="28"/>
          <w:szCs w:val="28"/>
          <w:rtl/>
        </w:rPr>
        <w:t xml:space="preserve"> * مظاهر الأزمة في أوروبا وبقية أنحاء العالم </w:t>
      </w:r>
    </w:p>
    <w:p w:rsidR="00CD61F9" w:rsidRPr="00977077" w:rsidRDefault="00B47301" w:rsidP="006A021B">
      <w:pPr>
        <w:pStyle w:val="Sansinterligne"/>
        <w:numPr>
          <w:ilvl w:val="0"/>
          <w:numId w:val="6"/>
        </w:numPr>
        <w:bidi/>
        <w:ind w:left="141" w:hanging="141"/>
        <w:rPr>
          <w:rFonts w:ascii="Agency FB" w:hAnsi="Agency FB"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D61F9" w:rsidRPr="00CD61F9">
        <w:rPr>
          <w:rFonts w:hint="cs"/>
          <w:b/>
          <w:bCs/>
          <w:sz w:val="28"/>
          <w:szCs w:val="28"/>
          <w:rtl/>
        </w:rPr>
        <w:t xml:space="preserve">في أوروبا :  </w:t>
      </w:r>
      <w:r w:rsidR="00CD61F9" w:rsidRPr="00CD61F9">
        <w:rPr>
          <w:rFonts w:hint="cs"/>
          <w:sz w:val="28"/>
          <w:szCs w:val="28"/>
          <w:rtl/>
        </w:rPr>
        <w:t xml:space="preserve"> اتخذت نفس مظاهر الأزمة الأمريكية ونفس تسلسلها: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 xml:space="preserve">شملت </w:t>
      </w:r>
      <w:r w:rsidR="00977077" w:rsidRPr="00DF16AF">
        <w:rPr>
          <w:rFonts w:ascii="Agency FB" w:hAnsi="Agency FB" w:hint="cs"/>
          <w:sz w:val="28"/>
          <w:szCs w:val="28"/>
          <w:rtl/>
          <w:lang w:bidi="ar-TN"/>
        </w:rPr>
        <w:t>الأزمة</w:t>
      </w:r>
      <w:r w:rsidR="00977077">
        <w:rPr>
          <w:rFonts w:ascii="Agency FB" w:hAnsi="Agency FB"/>
          <w:sz w:val="28"/>
          <w:szCs w:val="28"/>
          <w:rtl/>
          <w:lang w:bidi="ar-TN"/>
        </w:rPr>
        <w:t xml:space="preserve"> كل الدول ال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أو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 xml:space="preserve">روبية 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و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 xml:space="preserve">كانت النمسا </w:t>
      </w:r>
      <w:r w:rsidR="00977077" w:rsidRPr="00DF16AF">
        <w:rPr>
          <w:rFonts w:ascii="Agency FB" w:hAnsi="Agency FB" w:hint="cs"/>
          <w:sz w:val="28"/>
          <w:szCs w:val="28"/>
          <w:rtl/>
          <w:lang w:bidi="ar-TN"/>
        </w:rPr>
        <w:t>أو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ّ</w:t>
      </w:r>
      <w:r w:rsidR="00977077" w:rsidRPr="00DF16AF">
        <w:rPr>
          <w:rFonts w:ascii="Agency FB" w:hAnsi="Agency FB" w:hint="cs"/>
          <w:sz w:val="28"/>
          <w:szCs w:val="28"/>
          <w:rtl/>
          <w:lang w:bidi="ar-TN"/>
        </w:rPr>
        <w:t>ل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 xml:space="preserve"> المتضررين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 ثمّ ألمانيا وانكلترا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 xml:space="preserve"> وفرنسا </w:t>
      </w:r>
      <w:r w:rsidR="00977077" w:rsidRPr="00DF16AF">
        <w:rPr>
          <w:rFonts w:ascii="Agency FB" w:hAnsi="Agency FB" w:hint="cs"/>
          <w:sz w:val="28"/>
          <w:szCs w:val="28"/>
          <w:rtl/>
          <w:lang w:bidi="ar-TN"/>
        </w:rPr>
        <w:t>أخرها</w:t>
      </w:r>
      <w:r w:rsidR="00977077" w:rsidRPr="00DF16AF">
        <w:rPr>
          <w:rFonts w:ascii="Agency FB" w:hAnsi="Agency FB"/>
          <w:sz w:val="28"/>
          <w:szCs w:val="28"/>
          <w:rtl/>
          <w:lang w:bidi="ar-TN"/>
        </w:rPr>
        <w:t>.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 و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>من مظاهرها: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 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>تقلّص الإنتاج الفلاحي والصناعي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،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 xml:space="preserve"> إفلاس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البنوك 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lastRenderedPageBreak/>
        <w:t>والمؤسسات الصناعية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 ،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>تراجع التصدير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،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وتفاقم العجز التجاري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، 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 xml:space="preserve">انهيار 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>العملات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 xml:space="preserve"> الأوروبية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>،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وتوقف بورصة لندن</w:t>
      </w:r>
      <w:r w:rsidR="00977077">
        <w:rPr>
          <w:rFonts w:ascii="Agency FB" w:hAnsi="Agency FB" w:hint="cs"/>
          <w:sz w:val="28"/>
          <w:szCs w:val="28"/>
          <w:rtl/>
          <w:lang w:bidi="ar-TN"/>
        </w:rPr>
        <w:t xml:space="preserve"> عن العمل، 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 xml:space="preserve"> 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تضخم 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>أفواج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العاطلين خاصة 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>بألمانيا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</w:t>
      </w:r>
      <w:r w:rsidR="00977077" w:rsidRPr="00977077">
        <w:rPr>
          <w:rFonts w:asciiTheme="minorBidi" w:hAnsiTheme="minorBidi"/>
          <w:sz w:val="28"/>
          <w:szCs w:val="28"/>
          <w:rtl/>
          <w:lang w:bidi="ar-TN"/>
        </w:rPr>
        <w:t>6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>م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>ليون</w:t>
      </w:r>
      <w:r w:rsidR="00977077" w:rsidRPr="00977077">
        <w:rPr>
          <w:rFonts w:ascii="Agency FB" w:hAnsi="Agency FB"/>
          <w:sz w:val="28"/>
          <w:szCs w:val="28"/>
          <w:rtl/>
          <w:lang w:bidi="ar-TN"/>
        </w:rPr>
        <w:t xml:space="preserve"> عاطل</w:t>
      </w:r>
      <w:r w:rsidR="00977077" w:rsidRPr="00977077">
        <w:rPr>
          <w:rFonts w:ascii="Agency FB" w:hAnsi="Agency FB" w:hint="cs"/>
          <w:sz w:val="28"/>
          <w:szCs w:val="28"/>
          <w:rtl/>
          <w:lang w:bidi="ar-TN"/>
        </w:rPr>
        <w:t xml:space="preserve"> وعجزها عن دفع تعويضات الحرب </w:t>
      </w:r>
    </w:p>
    <w:p w:rsidR="00CD61F9" w:rsidRPr="00977077" w:rsidRDefault="00977077" w:rsidP="006A021B">
      <w:pPr>
        <w:pStyle w:val="Paragraphedeliste"/>
        <w:numPr>
          <w:ilvl w:val="0"/>
          <w:numId w:val="6"/>
        </w:numPr>
        <w:bidi/>
        <w:spacing w:after="0" w:line="240" w:lineRule="auto"/>
        <w:ind w:left="295" w:hanging="15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CD61F9" w:rsidRPr="00977077">
        <w:rPr>
          <w:rFonts w:hint="cs"/>
          <w:b/>
          <w:bCs/>
          <w:sz w:val="28"/>
          <w:szCs w:val="28"/>
          <w:rtl/>
        </w:rPr>
        <w:t xml:space="preserve">في بقية أنحاء العالم : </w:t>
      </w:r>
    </w:p>
    <w:p w:rsidR="00CD61F9" w:rsidRDefault="00CD61F9" w:rsidP="006A021B">
      <w:pPr>
        <w:bidi/>
        <w:spacing w:after="0" w:line="240" w:lineRule="auto"/>
        <w:rPr>
          <w:sz w:val="28"/>
          <w:szCs w:val="28"/>
          <w:rtl/>
        </w:rPr>
      </w:pPr>
      <w:r w:rsidRPr="00CD61F9">
        <w:rPr>
          <w:rFonts w:hint="cs"/>
          <w:b/>
          <w:bCs/>
          <w:sz w:val="28"/>
          <w:szCs w:val="28"/>
          <w:rtl/>
        </w:rPr>
        <w:t xml:space="preserve">* اليابان : </w:t>
      </w:r>
      <w:r w:rsidRPr="00CD61F9">
        <w:rPr>
          <w:rFonts w:hint="cs"/>
          <w:sz w:val="28"/>
          <w:szCs w:val="28"/>
          <w:rtl/>
        </w:rPr>
        <w:t xml:space="preserve">كان أول المتضررين ذلك أنّ ثلث صادراته موجّهة نحو الولايات المتحدة فتراجع مؤشّر الإنتاج الصناعي وانهارت قيمة اليان الياباني </w:t>
      </w:r>
    </w:p>
    <w:p w:rsidR="00977077" w:rsidRPr="00DF16AF" w:rsidRDefault="00977077" w:rsidP="006A021B">
      <w:pPr>
        <w:pStyle w:val="Sansinterligne"/>
        <w:bidi/>
        <w:rPr>
          <w:rFonts w:ascii="Agency FB" w:hAnsi="Agency FB"/>
          <w:sz w:val="28"/>
          <w:szCs w:val="28"/>
          <w:rtl/>
          <w:lang w:bidi="ar-TN"/>
        </w:rPr>
      </w:pPr>
      <w:r w:rsidRPr="00977077">
        <w:rPr>
          <w:rFonts w:hint="cs"/>
          <w:b/>
          <w:bCs/>
          <w:sz w:val="28"/>
          <w:szCs w:val="28"/>
          <w:rtl/>
        </w:rPr>
        <w:t xml:space="preserve">* </w:t>
      </w:r>
      <w:r w:rsidRPr="00977077">
        <w:rPr>
          <w:rFonts w:ascii="Agency FB" w:hAnsi="Agency FB"/>
          <w:b/>
          <w:bCs/>
          <w:sz w:val="28"/>
          <w:szCs w:val="28"/>
          <w:rtl/>
          <w:lang w:bidi="ar-TN"/>
        </w:rPr>
        <w:t>البلدان الجديدة</w:t>
      </w:r>
      <w:r w:rsidRPr="00DF16AF">
        <w:rPr>
          <w:rFonts w:ascii="Agency FB" w:hAnsi="Agency FB"/>
          <w:sz w:val="28"/>
          <w:szCs w:val="28"/>
          <w:rtl/>
          <w:lang w:bidi="ar-TN"/>
        </w:rPr>
        <w:t xml:space="preserve"> :كندا استراليا البرازيل </w:t>
      </w:r>
      <w:r w:rsidRPr="00DF16AF">
        <w:rPr>
          <w:rFonts w:ascii="Agency FB" w:hAnsi="Agency FB" w:hint="cs"/>
          <w:sz w:val="28"/>
          <w:szCs w:val="28"/>
          <w:rtl/>
          <w:lang w:bidi="ar-TN"/>
        </w:rPr>
        <w:t>الأرجنتين</w:t>
      </w:r>
      <w:r>
        <w:rPr>
          <w:rFonts w:ascii="Agency FB" w:hAnsi="Agency FB" w:hint="cs"/>
          <w:sz w:val="28"/>
          <w:szCs w:val="28"/>
          <w:rtl/>
          <w:lang w:bidi="ar-TN"/>
        </w:rPr>
        <w:t xml:space="preserve"> وهي </w:t>
      </w:r>
      <w:r w:rsidRPr="00DF16AF">
        <w:rPr>
          <w:rFonts w:ascii="Agency FB" w:hAnsi="Agency FB" w:hint="cs"/>
          <w:sz w:val="28"/>
          <w:szCs w:val="28"/>
          <w:rtl/>
          <w:lang w:bidi="ar-TN"/>
        </w:rPr>
        <w:t>أقطار</w:t>
      </w:r>
      <w:r w:rsidRPr="00DF16AF">
        <w:rPr>
          <w:rFonts w:ascii="Agency FB" w:hAnsi="Agency FB"/>
          <w:sz w:val="28"/>
          <w:szCs w:val="28"/>
          <w:rtl/>
          <w:lang w:bidi="ar-TN"/>
        </w:rPr>
        <w:t xml:space="preserve"> متخصصة في تصدير المواد </w:t>
      </w:r>
      <w:r w:rsidRPr="00DF16AF">
        <w:rPr>
          <w:rFonts w:ascii="Agency FB" w:hAnsi="Agency FB" w:hint="cs"/>
          <w:sz w:val="28"/>
          <w:szCs w:val="28"/>
          <w:rtl/>
          <w:lang w:bidi="ar-TN"/>
        </w:rPr>
        <w:t>الأولية</w:t>
      </w:r>
      <w:r w:rsidRPr="00DF16AF">
        <w:rPr>
          <w:rFonts w:ascii="Agency FB" w:hAnsi="Agency FB"/>
          <w:sz w:val="28"/>
          <w:szCs w:val="28"/>
          <w:rtl/>
          <w:lang w:bidi="ar-TN"/>
        </w:rPr>
        <w:t xml:space="preserve"> والفلاحية</w:t>
      </w:r>
      <w:r>
        <w:rPr>
          <w:rFonts w:ascii="Agency FB" w:hAnsi="Agency FB" w:hint="cs"/>
          <w:sz w:val="28"/>
          <w:szCs w:val="28"/>
          <w:rtl/>
          <w:lang w:bidi="ar-TN"/>
        </w:rPr>
        <w:t xml:space="preserve"> وقد </w:t>
      </w:r>
      <w:r>
        <w:rPr>
          <w:rFonts w:ascii="Agency FB" w:hAnsi="Agency FB"/>
          <w:sz w:val="28"/>
          <w:szCs w:val="28"/>
          <w:rtl/>
          <w:lang w:bidi="ar-TN"/>
        </w:rPr>
        <w:t xml:space="preserve">تضررت نتيجة تراجع </w:t>
      </w:r>
      <w:r>
        <w:rPr>
          <w:rFonts w:ascii="Agency FB" w:hAnsi="Agency FB" w:hint="cs"/>
          <w:sz w:val="28"/>
          <w:szCs w:val="28"/>
          <w:rtl/>
          <w:lang w:bidi="ar-TN"/>
        </w:rPr>
        <w:t>صادراتها</w:t>
      </w:r>
      <w:r w:rsidRPr="00DF16AF">
        <w:rPr>
          <w:rFonts w:ascii="Agency FB" w:hAnsi="Agency FB"/>
          <w:sz w:val="28"/>
          <w:szCs w:val="28"/>
          <w:rtl/>
          <w:lang w:bidi="ar-TN"/>
        </w:rPr>
        <w:t xml:space="preserve"> وانكماش التجارة</w:t>
      </w:r>
      <w:r>
        <w:rPr>
          <w:rFonts w:ascii="Agency FB" w:hAnsi="Agency FB" w:hint="cs"/>
          <w:sz w:val="28"/>
          <w:szCs w:val="28"/>
          <w:rtl/>
          <w:lang w:bidi="ar-TN"/>
        </w:rPr>
        <w:t xml:space="preserve"> العالمية  </w:t>
      </w:r>
    </w:p>
    <w:p w:rsidR="00B47301" w:rsidRDefault="00977077" w:rsidP="00C533F2">
      <w:pPr>
        <w:bidi/>
        <w:spacing w:after="0" w:line="240" w:lineRule="auto"/>
        <w:rPr>
          <w:rFonts w:ascii="Agency FB" w:hAnsi="Agency FB"/>
          <w:sz w:val="28"/>
          <w:szCs w:val="28"/>
          <w:rtl/>
          <w:lang w:bidi="ar-TN"/>
        </w:rPr>
      </w:pPr>
      <w:r w:rsidRPr="00977077">
        <w:rPr>
          <w:rFonts w:ascii="Agency FB" w:hAnsi="Agency FB" w:hint="cs"/>
          <w:b/>
          <w:bCs/>
          <w:sz w:val="28"/>
          <w:szCs w:val="28"/>
          <w:rtl/>
          <w:lang w:bidi="ar-TN"/>
        </w:rPr>
        <w:t xml:space="preserve">* </w:t>
      </w:r>
      <w:r w:rsidRPr="00977077">
        <w:rPr>
          <w:rFonts w:ascii="Agency FB" w:hAnsi="Agency FB"/>
          <w:b/>
          <w:bCs/>
          <w:sz w:val="28"/>
          <w:szCs w:val="28"/>
          <w:rtl/>
          <w:lang w:bidi="ar-TN"/>
        </w:rPr>
        <w:t>المستعمرات</w:t>
      </w:r>
      <w:r w:rsidRPr="00DF16AF">
        <w:rPr>
          <w:rFonts w:ascii="Agency FB" w:hAnsi="Agency FB"/>
          <w:sz w:val="28"/>
          <w:szCs w:val="28"/>
          <w:rtl/>
          <w:lang w:bidi="ar-TN"/>
        </w:rPr>
        <w:t xml:space="preserve"> : تضررت </w:t>
      </w:r>
      <w:r>
        <w:rPr>
          <w:rFonts w:ascii="Agency FB" w:hAnsi="Agency FB" w:hint="cs"/>
          <w:sz w:val="28"/>
          <w:szCs w:val="28"/>
          <w:rtl/>
          <w:lang w:bidi="ar-TN"/>
        </w:rPr>
        <w:t>لارتباط اقتصادها وعملاتها بالدول الاستعمارية وتراجع صادراتها من المواد الأوّلية فانهارت أسعار الموا</w:t>
      </w:r>
      <w:r>
        <w:rPr>
          <w:rFonts w:ascii="Agency FB" w:hAnsi="Agency FB" w:hint="eastAsia"/>
          <w:sz w:val="28"/>
          <w:szCs w:val="28"/>
          <w:rtl/>
          <w:lang w:bidi="ar-TN"/>
        </w:rPr>
        <w:t>د</w:t>
      </w:r>
      <w:r>
        <w:rPr>
          <w:rFonts w:ascii="Agency FB" w:hAnsi="Agency FB" w:hint="cs"/>
          <w:sz w:val="28"/>
          <w:szCs w:val="28"/>
          <w:rtl/>
          <w:lang w:bidi="ar-TN"/>
        </w:rPr>
        <w:t xml:space="preserve"> الفلاحية والمنجمية وغزت أسواقها البضائع الأجنبية فأصبحت الأزمة مزدوجة .  </w:t>
      </w:r>
    </w:p>
    <w:p w:rsidR="00977077" w:rsidRPr="00C533F2" w:rsidRDefault="00977077" w:rsidP="00B47301">
      <w:pPr>
        <w:bidi/>
        <w:spacing w:after="0" w:line="240" w:lineRule="auto"/>
        <w:rPr>
          <w:rFonts w:ascii="Agency FB" w:hAnsi="Agency FB"/>
          <w:sz w:val="28"/>
          <w:szCs w:val="28"/>
          <w:rtl/>
          <w:lang w:bidi="ar-TN"/>
        </w:rPr>
      </w:pPr>
      <w:r>
        <w:rPr>
          <w:rFonts w:ascii="Agency FB" w:hAnsi="Agency FB" w:hint="cs"/>
          <w:sz w:val="28"/>
          <w:szCs w:val="28"/>
          <w:rtl/>
          <w:lang w:bidi="ar-TN"/>
        </w:rPr>
        <w:t xml:space="preserve">   </w:t>
      </w:r>
    </w:p>
    <w:tbl>
      <w:tblPr>
        <w:tblStyle w:val="Grilledutableau"/>
        <w:bidiVisual/>
        <w:tblW w:w="0" w:type="auto"/>
        <w:tblLook w:val="04A0"/>
      </w:tblPr>
      <w:tblGrid>
        <w:gridCol w:w="5778"/>
        <w:gridCol w:w="5135"/>
      </w:tblGrid>
      <w:tr w:rsidR="00C533F2" w:rsidTr="002C71D5">
        <w:tc>
          <w:tcPr>
            <w:tcW w:w="5778" w:type="dxa"/>
          </w:tcPr>
          <w:p w:rsidR="00C533F2" w:rsidRPr="00123727" w:rsidRDefault="00C533F2" w:rsidP="00C533F2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123727">
              <w:rPr>
                <w:rFonts w:eastAsia="Arial Unicode MS" w:hint="cs"/>
                <w:b/>
                <w:bCs/>
                <w:color w:val="FF0000"/>
                <w:sz w:val="28"/>
                <w:szCs w:val="28"/>
                <w:rtl/>
              </w:rPr>
              <w:t>سياسات متباينة للخروج من الأزمة</w:t>
            </w:r>
          </w:p>
        </w:tc>
        <w:tc>
          <w:tcPr>
            <w:tcW w:w="5135" w:type="dxa"/>
          </w:tcPr>
          <w:p w:rsidR="00C533F2" w:rsidRPr="00123727" w:rsidRDefault="00C533F2" w:rsidP="00C533F2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123727">
              <w:rPr>
                <w:rFonts w:eastAsia="Arial Unicode MS" w:hint="cs"/>
                <w:b/>
                <w:bCs/>
                <w:color w:val="FF0000"/>
                <w:sz w:val="28"/>
                <w:szCs w:val="28"/>
                <w:rtl/>
                <w:lang w:bidi="ar-SY"/>
              </w:rPr>
              <w:t>نتائج الأزمة وانعكاساتها على العلاقات الدولية</w:t>
            </w:r>
          </w:p>
        </w:tc>
      </w:tr>
      <w:tr w:rsidR="00C533F2" w:rsidTr="002C71D5">
        <w:tc>
          <w:tcPr>
            <w:tcW w:w="5778" w:type="dxa"/>
          </w:tcPr>
          <w:p w:rsidR="002C71D5" w:rsidRPr="002C71D5" w:rsidRDefault="002C71D5" w:rsidP="002C71D5">
            <w:pPr>
              <w:tabs>
                <w:tab w:val="center" w:pos="386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2C71D5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❶</w:t>
            </w:r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 xml:space="preserve"> فشل الليبرالية التقليدية: </w:t>
            </w:r>
            <w:proofErr w:type="gramStart"/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>سياسة</w:t>
            </w:r>
            <w:proofErr w:type="gramEnd"/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الانكماش النقدي:</w:t>
            </w:r>
            <w:r w:rsidRPr="002C71D5">
              <w:rPr>
                <w:b/>
                <w:bCs/>
                <w:sz w:val="28"/>
                <w:szCs w:val="28"/>
                <w:rtl/>
              </w:rPr>
              <w:tab/>
            </w:r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 xml:space="preserve">طبقت </w:t>
            </w:r>
            <w:proofErr w:type="gramStart"/>
            <w:r w:rsidRPr="002C71D5"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 w:rsidRPr="002C71D5">
              <w:rPr>
                <w:rFonts w:hint="cs"/>
                <w:sz w:val="28"/>
                <w:szCs w:val="28"/>
                <w:rtl/>
              </w:rPr>
              <w:t xml:space="preserve"> الو.م. أ في عهد هوفر وفرنسا في عهد لافال وألمانيا وتعتبر أنّ الأزمة ناتجة عن تضخّم القروض وفقدان العملة لقيمتها لذلك  عملت على :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 xml:space="preserve">- الحدّ من القروض وتقليص عدد الأوراق المالية 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>- زيادة الضرائب وتخفيض الأجور والأسعار .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>- ضغط الدولة على النفقات العمومية للمحافظة على توازن الميزانية.</w:t>
            </w:r>
          </w:p>
          <w:p w:rsidR="002C71D5" w:rsidRPr="002C71D5" w:rsidRDefault="00046E38" w:rsidP="002C71D5">
            <w:pPr>
              <w:tabs>
                <w:tab w:val="left" w:pos="631"/>
                <w:tab w:val="center" w:pos="3861"/>
              </w:tabs>
              <w:bidi/>
              <w:rPr>
                <w:sz w:val="28"/>
                <w:szCs w:val="28"/>
                <w:rtl/>
              </w:rPr>
            </w:pPr>
            <w:r w:rsidRPr="00046E38">
              <w:rPr>
                <w:rFonts w:ascii="Segoe UI" w:hAnsi="Segoe UI" w:cs="Segoe UI"/>
                <w:b/>
                <w:bCs/>
                <w:noProof/>
                <w:sz w:val="20"/>
                <w:szCs w:val="20"/>
                <w:rtl/>
              </w:rPr>
              <w:pict>
                <v:shape id="_x0000_s1034" type="#_x0000_t32" style="position:absolute;left:0;text-align:left;margin-left:264.65pt;margin-top:7pt;width:15.8pt;height:.05pt;flip:x;z-index:251667456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0" type="#_x0000_t32" style="position:absolute;left:0;text-align:left;margin-left:361.95pt;margin-top:6.5pt;width:25.4pt;height:.6pt;flip:x;z-index:251663360" o:connectortype="straight" strokecolor="#c00000" strokeweight="5pt">
                  <v:stroke endarrow="block"/>
                  <v:shadow color="#868686"/>
                </v:shape>
              </w:pict>
            </w:r>
            <w:r w:rsidR="002C71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C71D5" w:rsidRPr="002C71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909B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C71D5" w:rsidRPr="002C71D5">
              <w:rPr>
                <w:rFonts w:hint="cs"/>
                <w:sz w:val="28"/>
                <w:szCs w:val="28"/>
                <w:rtl/>
              </w:rPr>
              <w:t>أدّت هذه السياسة إلى تعميق الأزمة</w:t>
            </w:r>
            <w:r w:rsidR="002C71D5">
              <w:rPr>
                <w:rFonts w:hint="cs"/>
                <w:sz w:val="28"/>
                <w:szCs w:val="28"/>
                <w:rtl/>
              </w:rPr>
              <w:t xml:space="preserve"> وتفاقم غضب </w:t>
            </w:r>
            <w:r w:rsidR="002C71D5" w:rsidRPr="002C71D5">
              <w:rPr>
                <w:rFonts w:hint="cs"/>
                <w:sz w:val="28"/>
                <w:szCs w:val="28"/>
                <w:rtl/>
              </w:rPr>
              <w:t>الجماهير.</w:t>
            </w:r>
          </w:p>
          <w:p w:rsidR="002C71D5" w:rsidRPr="002C71D5" w:rsidRDefault="002C71D5" w:rsidP="002C71D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C71D5">
              <w:rPr>
                <w:rFonts w:ascii="Segoe UI" w:hAnsi="Segoe UI" w:cs="Segoe UI"/>
                <w:b/>
                <w:bCs/>
                <w:rtl/>
              </w:rPr>
              <w:t>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>الليبرالية</w:t>
            </w:r>
            <w:proofErr w:type="gramEnd"/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الجديدة:سياسة التضخم المالي وتدخل الدولة: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 xml:space="preserve">- اعتبر الخبير الاقتصادي الأنقليزي جون مينار كاينس أن الأزمة هي قصور في الاستهلاك لا يمكن معالجتها بالتخفيض في الأجور والضغط على النفقات بل يجب تدعيم المقدرة الشرائية للسكان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2C71D5">
              <w:rPr>
                <w:rFonts w:hint="cs"/>
                <w:sz w:val="28"/>
                <w:szCs w:val="28"/>
                <w:rtl/>
              </w:rPr>
              <w:t>تدخل في ال</w:t>
            </w:r>
            <w:r>
              <w:rPr>
                <w:rFonts w:hint="cs"/>
                <w:sz w:val="28"/>
                <w:szCs w:val="28"/>
                <w:rtl/>
              </w:rPr>
              <w:t>اقتصاد</w:t>
            </w:r>
            <w:r w:rsidRPr="002C71D5">
              <w:rPr>
                <w:rFonts w:hint="cs"/>
                <w:sz w:val="28"/>
                <w:szCs w:val="28"/>
                <w:rtl/>
              </w:rPr>
              <w:t xml:space="preserve"> بانجاز المشاريع الكبرى والتخفيض من قيمة العملة والسماح بقدر من التضخم المالي لدفع الاستهلاك وعودة الإنتاج والتشغيل.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>- مثلت سياسة النيوديل التي اعتمدها</w:t>
            </w:r>
            <w:r>
              <w:rPr>
                <w:rFonts w:hint="cs"/>
                <w:sz w:val="28"/>
                <w:szCs w:val="28"/>
                <w:rtl/>
              </w:rPr>
              <w:t xml:space="preserve"> الرئيس الأمريكي روزفلت</w:t>
            </w:r>
            <w:r w:rsidRPr="002C71D5">
              <w:rPr>
                <w:rFonts w:hint="cs"/>
                <w:sz w:val="28"/>
                <w:szCs w:val="28"/>
                <w:rtl/>
              </w:rPr>
              <w:t xml:space="preserve"> منذ 1933,تجسيدا لنظرية كاينس وتدخل الدولة </w:t>
            </w:r>
            <w:r w:rsidR="00E86596">
              <w:rPr>
                <w:rFonts w:hint="cs"/>
                <w:sz w:val="28"/>
                <w:szCs w:val="28"/>
                <w:rtl/>
              </w:rPr>
              <w:t>وتؤكد على:</w:t>
            </w:r>
          </w:p>
          <w:p w:rsidR="002C71D5" w:rsidRPr="002C71D5" w:rsidRDefault="002909BD" w:rsidP="002909BD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r w:rsidR="002C71D5" w:rsidRPr="002C71D5">
              <w:rPr>
                <w:rFonts w:hint="cs"/>
                <w:sz w:val="28"/>
                <w:szCs w:val="28"/>
                <w:rtl/>
                <w:lang w:bidi="ar-SY"/>
              </w:rPr>
              <w:t>ف</w:t>
            </w:r>
            <w:r w:rsidR="00E86596">
              <w:rPr>
                <w:rFonts w:hint="cs"/>
                <w:sz w:val="28"/>
                <w:szCs w:val="28"/>
                <w:rtl/>
                <w:lang w:bidi="ar-SY"/>
              </w:rPr>
              <w:t>صل الدولار</w:t>
            </w:r>
            <w:r w:rsidR="002C71D5" w:rsidRPr="002C71D5">
              <w:rPr>
                <w:rFonts w:hint="cs"/>
                <w:sz w:val="28"/>
                <w:szCs w:val="28"/>
                <w:rtl/>
                <w:lang w:bidi="ar-SY"/>
              </w:rPr>
              <w:t xml:space="preserve">عن الذهب والتخفيض في قيمته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لدفع </w:t>
            </w:r>
            <w:r w:rsidR="002C71D5" w:rsidRPr="002C71D5">
              <w:rPr>
                <w:rFonts w:hint="cs"/>
                <w:sz w:val="28"/>
                <w:szCs w:val="28"/>
                <w:rtl/>
                <w:lang w:bidi="ar-SY"/>
              </w:rPr>
              <w:t>التصدير.</w:t>
            </w:r>
          </w:p>
          <w:p w:rsidR="002C71D5" w:rsidRPr="002909BD" w:rsidRDefault="002909BD" w:rsidP="002909BD">
            <w:pPr>
              <w:bidi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تزويد البنوك بالأموال الضرورية لإنقاضها من الإفلاس </w:t>
            </w:r>
          </w:p>
          <w:p w:rsidR="002C71D5" w:rsidRPr="002909BD" w:rsidRDefault="002909BD" w:rsidP="002909BD">
            <w:pPr>
              <w:bidi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الحد من المساحات المزروعة مع التعويض عن ذلك للفلاحين </w:t>
            </w:r>
          </w:p>
          <w:p w:rsidR="002C71D5" w:rsidRPr="002909BD" w:rsidRDefault="002909BD" w:rsidP="002909BD">
            <w:pPr>
              <w:bidi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انجاز المشاريع الكبرى(سدود,طرقات...) </w:t>
            </w:r>
            <w:proofErr w:type="gramStart"/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>لدفع</w:t>
            </w:r>
            <w:proofErr w:type="gramEnd"/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 التشغيل.</w:t>
            </w:r>
          </w:p>
          <w:p w:rsidR="002C71D5" w:rsidRPr="002909BD" w:rsidRDefault="002909BD" w:rsidP="002909BD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- الزيادة في الأجور وتخفيض </w:t>
            </w:r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ساعات العمل لامتصاص البطالة </w:t>
            </w:r>
            <w:proofErr w:type="gramStart"/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>ودفع</w:t>
            </w:r>
            <w:proofErr w:type="gramEnd"/>
            <w:r w:rsidR="002C71D5" w:rsidRPr="002909BD">
              <w:rPr>
                <w:rFonts w:hint="cs"/>
                <w:sz w:val="28"/>
                <w:szCs w:val="28"/>
                <w:rtl/>
                <w:lang w:bidi="ar-SY"/>
              </w:rPr>
              <w:t xml:space="preserve"> الاستهلاك.</w:t>
            </w:r>
          </w:p>
          <w:p w:rsidR="002C71D5" w:rsidRPr="002C71D5" w:rsidRDefault="00046E38" w:rsidP="002909BD">
            <w:pPr>
              <w:tabs>
                <w:tab w:val="left" w:pos="175"/>
                <w:tab w:val="center" w:pos="3861"/>
              </w:tabs>
              <w:bidi/>
              <w:rPr>
                <w:sz w:val="28"/>
                <w:szCs w:val="28"/>
                <w:rtl/>
              </w:rPr>
            </w:pPr>
            <w:r w:rsidRPr="00046E38">
              <w:rPr>
                <w:rFonts w:ascii="Segoe UI" w:hAnsi="Segoe UI" w:cs="Segoe UI"/>
                <w:b/>
                <w:bCs/>
                <w:noProof/>
                <w:sz w:val="20"/>
                <w:szCs w:val="20"/>
                <w:rtl/>
              </w:rPr>
              <w:pict>
                <v:shape id="_x0000_s1033" type="#_x0000_t32" style="position:absolute;left:0;text-align:left;margin-left:264.6pt;margin-top:7.75pt;width:15.8pt;height:.05pt;flip:x;z-index:251666432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1" type="#_x0000_t32" style="position:absolute;left:0;text-align:left;margin-left:358.9pt;margin-top:7.15pt;width:29.65pt;height:.6pt;flip:x y;z-index:251664384" o:connectortype="straight" strokecolor="#00b0f0" strokeweight="5pt">
                  <v:stroke endarrow="block"/>
                  <v:shadow color="#868686"/>
                </v:shape>
              </w:pict>
            </w:r>
            <w:r w:rsidR="002909BD">
              <w:rPr>
                <w:rFonts w:hint="cs"/>
                <w:noProof/>
                <w:sz w:val="28"/>
                <w:szCs w:val="28"/>
                <w:rtl/>
              </w:rPr>
              <w:t xml:space="preserve">     </w:t>
            </w:r>
            <w:r w:rsidR="002C71D5" w:rsidRPr="002C71D5">
              <w:rPr>
                <w:rFonts w:hint="cs"/>
                <w:noProof/>
                <w:sz w:val="28"/>
                <w:szCs w:val="28"/>
                <w:rtl/>
              </w:rPr>
              <w:t>ساهمت هذه السياسة في تحقيق</w:t>
            </w:r>
            <w:r w:rsidR="002C71D5" w:rsidRPr="002C71D5">
              <w:rPr>
                <w:rFonts w:hint="cs"/>
                <w:sz w:val="28"/>
                <w:szCs w:val="28"/>
                <w:rtl/>
              </w:rPr>
              <w:t xml:space="preserve"> انتعاشة نسبية في الحياة الاقتصادية والاجتماعية فتحسنت الأجور وارتفعت الأسعار وتراجعت البطالة وتحسّن الإنتاج الصناعي لكنها لم تقض على الأزمة</w:t>
            </w:r>
            <w:r w:rsidR="002C71D5" w:rsidRPr="002C71D5">
              <w:rPr>
                <w:sz w:val="28"/>
                <w:szCs w:val="28"/>
                <w:rtl/>
              </w:rPr>
              <w:tab/>
            </w:r>
          </w:p>
          <w:p w:rsidR="002C71D5" w:rsidRPr="002C71D5" w:rsidRDefault="002C71D5" w:rsidP="002C71D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C71D5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❸</w:t>
            </w:r>
            <w:r w:rsidRPr="002C71D5">
              <w:rPr>
                <w:rFonts w:hint="cs"/>
                <w:b/>
                <w:bCs/>
                <w:sz w:val="28"/>
                <w:szCs w:val="28"/>
                <w:rtl/>
              </w:rPr>
              <w:t>* مواجهة الأنظمة الكليانية للأزمة : سياسة الاكتفاء الذاتي والتسلح:</w:t>
            </w:r>
          </w:p>
          <w:p w:rsidR="002C71D5" w:rsidRPr="002C71D5" w:rsidRDefault="002C71D5" w:rsidP="002C71D5">
            <w:pPr>
              <w:bidi/>
              <w:rPr>
                <w:sz w:val="28"/>
                <w:szCs w:val="28"/>
                <w:rtl/>
              </w:rPr>
            </w:pPr>
            <w:r w:rsidRPr="002C71D5">
              <w:rPr>
                <w:rFonts w:hint="cs"/>
                <w:sz w:val="28"/>
                <w:szCs w:val="28"/>
                <w:rtl/>
              </w:rPr>
              <w:t xml:space="preserve"> نظرا لمحدودية رصيدها من الذهب وافتق</w:t>
            </w:r>
            <w:r w:rsidR="002909BD">
              <w:rPr>
                <w:rFonts w:hint="cs"/>
                <w:sz w:val="28"/>
                <w:szCs w:val="28"/>
                <w:rtl/>
              </w:rPr>
              <w:t xml:space="preserve">ارها للمستعمرات اعتمدت ايطاليا </w:t>
            </w:r>
            <w:r w:rsidRPr="002C71D5">
              <w:rPr>
                <w:rFonts w:hint="cs"/>
                <w:sz w:val="28"/>
                <w:szCs w:val="28"/>
                <w:rtl/>
              </w:rPr>
              <w:t>ألمانيا واليابان سياسة الاكتفاء الذاتي في الداخل والمقايضة في الخارج . لكن دون جدوى فتمّ اللجوء إلى سياسة التسلح لتشغيل العاطلين و التوسع لتحقيق "المجال الحيوي".</w:t>
            </w:r>
          </w:p>
          <w:p w:rsidR="00C533F2" w:rsidRPr="001C5F06" w:rsidRDefault="00046E38" w:rsidP="001C5F06">
            <w:pPr>
              <w:tabs>
                <w:tab w:val="left" w:pos="655"/>
                <w:tab w:val="center" w:pos="3861"/>
              </w:tabs>
              <w:bidi/>
              <w:rPr>
                <w:sz w:val="28"/>
                <w:szCs w:val="28"/>
                <w:rtl/>
              </w:rPr>
            </w:pPr>
            <w:r w:rsidRPr="00046E38">
              <w:rPr>
                <w:rFonts w:ascii="Segoe UI" w:hAnsi="Segoe UI" w:cs="Segoe UI"/>
                <w:b/>
                <w:bCs/>
                <w:noProof/>
                <w:sz w:val="20"/>
                <w:szCs w:val="20"/>
                <w:rtl/>
              </w:rPr>
              <w:pict>
                <v:shape id="_x0000_s1035" type="#_x0000_t32" style="position:absolute;left:0;text-align:left;margin-left:264.65pt;margin-top:8.05pt;width:15.8pt;height:.05pt;flip:x;z-index:251668480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2" type="#_x0000_t32" style="position:absolute;left:0;text-align:left;margin-left:357.7pt;margin-top:8.1pt;width:29.65pt;height:0;flip:x;z-index:251665408" o:connectortype="straight" strokecolor="#00b0f0" strokeweight="5pt">
                  <v:stroke endarrow="block"/>
                  <v:shadow color="#868686"/>
                </v:shape>
              </w:pict>
            </w:r>
            <w:r w:rsidR="001C5F06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2C71D5" w:rsidRPr="002C71D5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1C5F06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2C71D5" w:rsidRPr="002C71D5">
              <w:rPr>
                <w:rFonts w:hint="cs"/>
                <w:sz w:val="28"/>
                <w:szCs w:val="28"/>
                <w:rtl/>
              </w:rPr>
              <w:t>سياسة وان مكنت من نمو الصناعة وتخفيض عدد العاطلين فإنها أدت على المستوى الخارجي إلى تهديد السلم والأمن العالمي</w:t>
            </w:r>
            <w:r w:rsidR="002C71D5" w:rsidRPr="005245A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135" w:type="dxa"/>
          </w:tcPr>
          <w:p w:rsidR="001C5F06" w:rsidRPr="001C5F06" w:rsidRDefault="001C5F06" w:rsidP="001C5F06">
            <w:pPr>
              <w:bidi/>
              <w:rPr>
                <w:b/>
                <w:bCs/>
                <w:sz w:val="28"/>
                <w:szCs w:val="28"/>
              </w:rPr>
            </w:pPr>
            <w:r w:rsidRPr="001C5F06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SY"/>
              </w:rPr>
              <w:t>❶</w:t>
            </w:r>
            <w:r w:rsidRPr="001C5F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1C5F0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النتائج</w:t>
            </w:r>
            <w:r w:rsidRPr="001C5F0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proofErr w:type="gramStart"/>
            <w:r w:rsidRPr="001C5F0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ال</w:t>
            </w:r>
            <w:proofErr w:type="spellEnd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>اجتماعية :</w:t>
            </w:r>
            <w:proofErr w:type="gramEnd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C5F06" w:rsidRPr="001C5F06" w:rsidRDefault="001C5F06" w:rsidP="001C5F06">
            <w:pPr>
              <w:pStyle w:val="Paragraphedeliste"/>
              <w:bidi/>
              <w:ind w:left="3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بلغ عدد العاطلين </w:t>
            </w:r>
            <w:r w:rsidRPr="001C5F06">
              <w:rPr>
                <w:rFonts w:asciiTheme="minorBidi" w:hAnsiTheme="minorBidi"/>
                <w:sz w:val="28"/>
                <w:szCs w:val="28"/>
                <w:rtl/>
              </w:rPr>
              <w:t>30 مليون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عاطل سنة </w:t>
            </w:r>
            <w:r w:rsidRPr="001C5F06">
              <w:rPr>
                <w:rFonts w:asciiTheme="minorBidi" w:hAnsiTheme="minorBidi"/>
                <w:sz w:val="28"/>
                <w:szCs w:val="28"/>
                <w:rtl/>
              </w:rPr>
              <w:t>1932</w:t>
            </w:r>
            <w:r w:rsidRPr="001C5F06">
              <w:rPr>
                <w:rFonts w:ascii="Rage Italic" w:hAnsi="Rage Italic" w:hint="cs"/>
                <w:sz w:val="28"/>
                <w:szCs w:val="28"/>
                <w:rtl/>
              </w:rPr>
              <w:t xml:space="preserve">وكانت الأقطار الصناعية الأكثر تضرّرا </w:t>
            </w:r>
            <w:r w:rsidRPr="001C5F06">
              <w:rPr>
                <w:rFonts w:asciiTheme="minorBidi" w:hAnsiTheme="minorBidi" w:hint="cs"/>
                <w:sz w:val="28"/>
                <w:szCs w:val="28"/>
                <w:rtl/>
              </w:rPr>
              <w:t xml:space="preserve">15 مليون بالولايات المتحدة و6مليون </w:t>
            </w:r>
            <w:proofErr w:type="gramStart"/>
            <w:r w:rsidRPr="001C5F06">
              <w:rPr>
                <w:rFonts w:asciiTheme="minorBidi" w:hAnsiTheme="minorBidi" w:hint="cs"/>
                <w:sz w:val="28"/>
                <w:szCs w:val="28"/>
                <w:rtl/>
              </w:rPr>
              <w:t>بألمانيا .</w:t>
            </w:r>
            <w:proofErr w:type="gramEnd"/>
            <w:r w:rsidRPr="001C5F06">
              <w:rPr>
                <w:rFonts w:asciiTheme="minorBidi" w:hAnsiTheme="minorBidi" w:hint="cs"/>
                <w:sz w:val="28"/>
                <w:szCs w:val="28"/>
                <w:rtl/>
              </w:rPr>
              <w:t xml:space="preserve"> وشملت 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جميع أصناف المهن والفئات </w:t>
            </w:r>
            <w:proofErr w:type="gramStart"/>
            <w:r w:rsidRPr="001C5F06">
              <w:rPr>
                <w:rFonts w:hint="cs"/>
                <w:sz w:val="28"/>
                <w:szCs w:val="28"/>
                <w:rtl/>
              </w:rPr>
              <w:t>الاجتماعية</w:t>
            </w:r>
            <w:proofErr w:type="gramEnd"/>
            <w:r w:rsidRPr="001C5F06">
              <w:rPr>
                <w:rFonts w:hint="cs"/>
                <w:sz w:val="28"/>
                <w:szCs w:val="28"/>
                <w:rtl/>
              </w:rPr>
              <w:t xml:space="preserve"> من العمال والفلاحين والموظفين وأصحاب المهن الحرّة.</w:t>
            </w:r>
          </w:p>
          <w:p w:rsidR="001C5F06" w:rsidRPr="001C5F06" w:rsidRDefault="001C5F06" w:rsidP="001C5F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انتشر البؤس </w:t>
            </w:r>
            <w:r>
              <w:rPr>
                <w:rFonts w:hint="cs"/>
                <w:sz w:val="28"/>
                <w:szCs w:val="28"/>
                <w:rtl/>
              </w:rPr>
              <w:t>وظهرت مراكز الأكلات الشعبية و</w:t>
            </w:r>
            <w:r w:rsidRPr="001C5F06">
              <w:rPr>
                <w:rFonts w:hint="cs"/>
                <w:sz w:val="28"/>
                <w:szCs w:val="28"/>
                <w:rtl/>
              </w:rPr>
              <w:t>ملاجئ</w:t>
            </w:r>
            <w:r>
              <w:rPr>
                <w:rFonts w:hint="cs"/>
                <w:sz w:val="28"/>
                <w:szCs w:val="28"/>
                <w:rtl/>
              </w:rPr>
              <w:t xml:space="preserve"> المشرّدين وانتشرت مسيرات الجوع </w:t>
            </w:r>
            <w:r w:rsidRPr="001C5F06">
              <w:rPr>
                <w:rFonts w:hint="cs"/>
                <w:sz w:val="28"/>
                <w:szCs w:val="28"/>
                <w:rtl/>
              </w:rPr>
              <w:t>والاحتجاج  وتفاقمت ظاهرة النزوح والهجرة نحو الغرب الأمريكي .</w:t>
            </w:r>
          </w:p>
          <w:p w:rsidR="001C5F06" w:rsidRPr="001C5F06" w:rsidRDefault="001C5F06" w:rsidP="001C5F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C5F06">
              <w:rPr>
                <w:rFonts w:hint="cs"/>
                <w:sz w:val="28"/>
                <w:szCs w:val="28"/>
                <w:rtl/>
              </w:rPr>
              <w:t>احتداد التناقضات ا</w:t>
            </w:r>
            <w:r>
              <w:rPr>
                <w:rFonts w:hint="cs"/>
                <w:sz w:val="28"/>
                <w:szCs w:val="28"/>
                <w:rtl/>
              </w:rPr>
              <w:t>لاجتماعية بين الفقراء والأغنياء السود والبيض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وبين المعمرين والأهالي بالمستعمرات.</w:t>
            </w:r>
          </w:p>
          <w:p w:rsidR="001C5F06" w:rsidRPr="001C5F06" w:rsidRDefault="001C5F06" w:rsidP="001C5F0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C5F06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❷</w:t>
            </w:r>
            <w:proofErr w:type="gramStart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>النتائج</w:t>
            </w:r>
            <w:proofErr w:type="gramEnd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الاقتصادية:</w:t>
            </w:r>
          </w:p>
          <w:p w:rsidR="001C5F06" w:rsidRPr="001C5F06" w:rsidRDefault="0010591C" w:rsidP="0010591C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انهيار</w:t>
            </w:r>
            <w:r w:rsidR="001C5F06" w:rsidRPr="001C5F06">
              <w:rPr>
                <w:rFonts w:hint="cs"/>
                <w:sz w:val="28"/>
                <w:szCs w:val="28"/>
                <w:rtl/>
              </w:rPr>
              <w:t xml:space="preserve">الإنتاج الصناعي العالمي </w:t>
            </w:r>
            <w:r>
              <w:rPr>
                <w:rFonts w:hint="cs"/>
                <w:sz w:val="28"/>
                <w:szCs w:val="28"/>
                <w:rtl/>
              </w:rPr>
              <w:t xml:space="preserve">30% وانهيار </w:t>
            </w:r>
            <w:r w:rsidRPr="001C5F06">
              <w:rPr>
                <w:rFonts w:hint="cs"/>
                <w:sz w:val="28"/>
                <w:szCs w:val="28"/>
                <w:rtl/>
              </w:rPr>
              <w:t>الأسعا</w:t>
            </w:r>
            <w:r w:rsidRPr="001C5F06">
              <w:rPr>
                <w:rFonts w:hint="eastAsia"/>
                <w:sz w:val="28"/>
                <w:szCs w:val="28"/>
                <w:rtl/>
              </w:rPr>
              <w:t>ر</w:t>
            </w:r>
          </w:p>
          <w:p w:rsidR="001C5F06" w:rsidRPr="001C5F06" w:rsidRDefault="001C5F06" w:rsidP="0010591C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rPr>
                <w:sz w:val="28"/>
                <w:szCs w:val="28"/>
                <w:rtl/>
              </w:rPr>
            </w:pPr>
            <w:r w:rsidRPr="001C5F06">
              <w:rPr>
                <w:rFonts w:hint="cs"/>
                <w:sz w:val="28"/>
                <w:szCs w:val="28"/>
                <w:rtl/>
              </w:rPr>
              <w:t xml:space="preserve">  انهيار قيمة التجارة العالمية بنسبة الثلثين وتراجع حجمها بنسبة الثلث  نتيجة اعتماد الدول سياسات حمائية بالترفيع في الآداءات الجمركية. أمّا الأنظمة الكليانية فاعتمدت أساليب تجارية جديدة مثل المقايضة وإغراق الأسواق  </w:t>
            </w:r>
          </w:p>
          <w:p w:rsidR="001C5F06" w:rsidRPr="001C5F06" w:rsidRDefault="001C5F06" w:rsidP="001C5F06">
            <w:pPr>
              <w:pStyle w:val="Paragraphedeliste"/>
              <w:numPr>
                <w:ilvl w:val="0"/>
                <w:numId w:val="12"/>
              </w:numPr>
              <w:bidi/>
              <w:ind w:left="175" w:hanging="175"/>
              <w:rPr>
                <w:sz w:val="28"/>
                <w:szCs w:val="28"/>
                <w:rtl/>
              </w:rPr>
            </w:pPr>
            <w:r w:rsidRPr="001C5F06">
              <w:rPr>
                <w:rFonts w:hint="cs"/>
                <w:sz w:val="28"/>
                <w:szCs w:val="28"/>
                <w:rtl/>
              </w:rPr>
              <w:t xml:space="preserve">  على المستوى النقدي تفكك النظام النقدي العالمي بعد اعتماد الدول الكبرى سياسة تخفيض العملة. فاندلعت حروب نقدية وانقسم العالم إلى مناطق نقدية متنافسة مثل منطقة الجنيه ومنطقة الدولار وكتلة الذهب </w:t>
            </w:r>
          </w:p>
          <w:p w:rsidR="001C5F06" w:rsidRPr="001C5F06" w:rsidRDefault="001C5F06" w:rsidP="001C5F0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C5F06">
              <w:rPr>
                <w:rFonts w:ascii="Segoe UI" w:hAnsi="Segoe UI" w:cs="Segoe UI"/>
                <w:b/>
                <w:bCs/>
                <w:sz w:val="20"/>
                <w:szCs w:val="20"/>
                <w:rtl/>
              </w:rPr>
              <w:t>❸</w:t>
            </w:r>
            <w:proofErr w:type="gramStart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>النتائج</w:t>
            </w:r>
            <w:proofErr w:type="gramEnd"/>
            <w:r w:rsidRPr="001C5F0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السياسية:</w:t>
            </w:r>
          </w:p>
          <w:p w:rsidR="001C5F06" w:rsidRPr="001C5F06" w:rsidRDefault="001C5F06" w:rsidP="0010591C">
            <w:pPr>
              <w:bidi/>
              <w:rPr>
                <w:sz w:val="28"/>
                <w:szCs w:val="28"/>
                <w:rtl/>
              </w:rPr>
            </w:pPr>
            <w:r w:rsidRPr="001C5F06">
              <w:rPr>
                <w:rFonts w:hint="cs"/>
                <w:sz w:val="28"/>
                <w:szCs w:val="28"/>
                <w:rtl/>
              </w:rPr>
              <w:t xml:space="preserve">- دعّمت الأزمة الأحزاب السياسية المتطرّفة اليمينية واليسارية مستغلّة </w:t>
            </w:r>
            <w:r w:rsidR="0010591C">
              <w:rPr>
                <w:rFonts w:hint="cs"/>
                <w:sz w:val="28"/>
                <w:szCs w:val="28"/>
                <w:rtl/>
              </w:rPr>
              <w:t xml:space="preserve">سوء الوضع </w:t>
            </w:r>
            <w:r w:rsidRPr="001C5F06">
              <w:rPr>
                <w:rFonts w:hint="cs"/>
                <w:sz w:val="28"/>
                <w:szCs w:val="28"/>
                <w:rtl/>
              </w:rPr>
              <w:t>الاقت</w:t>
            </w:r>
            <w:r w:rsidR="0010591C">
              <w:rPr>
                <w:rFonts w:hint="cs"/>
                <w:sz w:val="28"/>
                <w:szCs w:val="28"/>
                <w:rtl/>
              </w:rPr>
              <w:t>صادي والاجتماعي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0591C">
              <w:rPr>
                <w:rFonts w:hint="cs"/>
                <w:sz w:val="28"/>
                <w:szCs w:val="28"/>
                <w:rtl/>
              </w:rPr>
              <w:t xml:space="preserve"> وعجز 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الأنظمة الليبرالية العاجزة مجابهة الأزمة. </w:t>
            </w:r>
          </w:p>
          <w:p w:rsidR="001C5F06" w:rsidRPr="001C5F06" w:rsidRDefault="001C5F06" w:rsidP="00D46D32">
            <w:pPr>
              <w:bidi/>
              <w:rPr>
                <w:sz w:val="28"/>
                <w:szCs w:val="28"/>
                <w:rtl/>
              </w:rPr>
            </w:pPr>
            <w:r w:rsidRPr="001C5F06">
              <w:rPr>
                <w:rFonts w:hint="cs"/>
                <w:sz w:val="28"/>
                <w:szCs w:val="28"/>
                <w:rtl/>
              </w:rPr>
              <w:t xml:space="preserve">- نشأت عديد التنظيمات الفاشية التي تطالب بنظام قويّ رافعة شعار القومية الاقتصادية </w:t>
            </w:r>
            <w:r w:rsidR="00D46D32">
              <w:rPr>
                <w:rFonts w:hint="cs"/>
                <w:sz w:val="28"/>
                <w:szCs w:val="28"/>
                <w:rtl/>
              </w:rPr>
              <w:t xml:space="preserve">فسهّل 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وصول </w:t>
            </w:r>
            <w:hyperlink r:id="rId5" w:tooltip="نازية" w:history="1">
              <w:r w:rsidR="00D46D32">
                <w:rPr>
                  <w:rStyle w:val="Lienhypertexte"/>
                  <w:rFonts w:hint="cs"/>
                  <w:color w:val="auto"/>
                  <w:sz w:val="28"/>
                  <w:szCs w:val="28"/>
                  <w:rtl/>
                </w:rPr>
                <w:t>النازيين</w:t>
              </w:r>
            </w:hyperlink>
            <w:r w:rsidRPr="001C5F06">
              <w:rPr>
                <w:rFonts w:hint="cs"/>
                <w:rtl/>
              </w:rPr>
              <w:t xml:space="preserve"> 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إلى السلطة  في </w:t>
            </w:r>
            <w:hyperlink r:id="rId6" w:tooltip="ألمانيا" w:history="1">
              <w:r w:rsidRPr="001C5F06">
                <w:rPr>
                  <w:rStyle w:val="Lienhypertexte"/>
                  <w:rFonts w:hint="cs"/>
                  <w:color w:val="auto"/>
                  <w:sz w:val="28"/>
                  <w:szCs w:val="28"/>
                  <w:rtl/>
                </w:rPr>
                <w:t>ألمانيا</w:t>
              </w:r>
            </w:hyperlink>
            <w:r w:rsidRPr="001C5F06">
              <w:rPr>
                <w:rFonts w:hint="cs"/>
                <w:rtl/>
              </w:rPr>
              <w:t xml:space="preserve"> </w:t>
            </w:r>
            <w:r w:rsidRPr="001C5F06">
              <w:rPr>
                <w:rFonts w:hint="cs"/>
                <w:sz w:val="28"/>
                <w:szCs w:val="28"/>
                <w:rtl/>
              </w:rPr>
              <w:t>وتدعيم نفوذ الفاشي</w:t>
            </w:r>
            <w:r w:rsidR="00D46D32">
              <w:rPr>
                <w:rFonts w:hint="cs"/>
                <w:sz w:val="28"/>
                <w:szCs w:val="28"/>
                <w:rtl/>
              </w:rPr>
              <w:t>ين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في إيطاليا. </w:t>
            </w:r>
            <w:proofErr w:type="gramStart"/>
            <w:r w:rsidRPr="001C5F06">
              <w:rPr>
                <w:rFonts w:hint="cs"/>
                <w:sz w:val="28"/>
                <w:szCs w:val="28"/>
                <w:rtl/>
              </w:rPr>
              <w:t>أما</w:t>
            </w:r>
            <w:proofErr w:type="gramEnd"/>
            <w:r w:rsidRPr="001C5F06">
              <w:rPr>
                <w:rFonts w:hint="cs"/>
                <w:sz w:val="28"/>
                <w:szCs w:val="28"/>
                <w:rtl/>
              </w:rPr>
              <w:t xml:space="preserve"> في فرنسا فشكّل تحالف اليسار حكومة الجبهة الشعبية لقطع الطريق على الرابطات الفاشية </w:t>
            </w:r>
            <w:r w:rsidR="00D46D32">
              <w:rPr>
                <w:rFonts w:hint="cs"/>
                <w:sz w:val="28"/>
                <w:szCs w:val="28"/>
                <w:rtl/>
              </w:rPr>
              <w:t>مثل</w:t>
            </w:r>
            <w:r w:rsidR="00D46D32" w:rsidRPr="001C5F0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6D32">
              <w:rPr>
                <w:rFonts w:hint="cs"/>
                <w:sz w:val="28"/>
                <w:szCs w:val="28"/>
                <w:rtl/>
              </w:rPr>
              <w:t>صلبان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النار </w:t>
            </w:r>
          </w:p>
          <w:p w:rsidR="001C5F06" w:rsidRPr="001C5F06" w:rsidRDefault="001C5F06" w:rsidP="00D46D32">
            <w:pPr>
              <w:bidi/>
              <w:rPr>
                <w:sz w:val="28"/>
                <w:szCs w:val="28"/>
                <w:rtl/>
              </w:rPr>
            </w:pPr>
            <w:r w:rsidRPr="001C5F06">
              <w:rPr>
                <w:rFonts w:hint="cs"/>
                <w:sz w:val="28"/>
                <w:szCs w:val="28"/>
                <w:rtl/>
              </w:rPr>
              <w:t>- عمقت الأزمة التفاوت الاقتصادي بين الأنظمة الديمقراطية</w:t>
            </w:r>
            <w:r w:rsidR="00D46D32">
              <w:rPr>
                <w:rFonts w:hint="cs"/>
                <w:sz w:val="28"/>
                <w:szCs w:val="28"/>
                <w:rtl/>
              </w:rPr>
              <w:t xml:space="preserve"> المحظوظة</w:t>
            </w:r>
            <w:r w:rsidRPr="001C5F06">
              <w:rPr>
                <w:rFonts w:hint="cs"/>
                <w:sz w:val="28"/>
                <w:szCs w:val="28"/>
                <w:rtl/>
              </w:rPr>
              <w:t xml:space="preserve"> (فرنسا,أنقلترا, الو.م.أ) والأنظمة الكليانية (ألمانيا,ايطاليا,اليابان) التي أصبحت تطالب بحقها في المجال الحيوي والمستعمرات.</w:t>
            </w:r>
          </w:p>
          <w:p w:rsidR="00C533F2" w:rsidRPr="00D46D32" w:rsidRDefault="00046E38" w:rsidP="00D46D32">
            <w:pPr>
              <w:pStyle w:val="NormalWeb"/>
              <w:shd w:val="clear" w:color="auto" w:fill="F8FCFF"/>
              <w:bidi/>
              <w:spacing w:before="0" w:beforeAutospacing="0" w:after="0" w:afterAutospacing="0"/>
              <w:rPr>
                <w:sz w:val="28"/>
                <w:szCs w:val="28"/>
                <w:rtl/>
              </w:rPr>
            </w:pPr>
            <w:r w:rsidRPr="00046E38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  <w:pict>
                <v:shape id="_x0000_s1037" type="#_x0000_t32" style="position:absolute;left:0;text-align:left;margin-left:228.15pt;margin-top:7pt;width:15.8pt;height:.05pt;flip:x;z-index:251669504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1C5F06" w:rsidRPr="001C5F06">
              <w:rPr>
                <w:rFonts w:hint="cs"/>
                <w:sz w:val="28"/>
                <w:szCs w:val="28"/>
                <w:rtl/>
              </w:rPr>
              <w:t xml:space="preserve">       </w:t>
            </w:r>
            <w:proofErr w:type="gramStart"/>
            <w:r w:rsidR="001C5F06" w:rsidRPr="001C5F06">
              <w:rPr>
                <w:rFonts w:hint="cs"/>
                <w:sz w:val="28"/>
                <w:szCs w:val="28"/>
                <w:rtl/>
              </w:rPr>
              <w:t>انعكس</w:t>
            </w:r>
            <w:proofErr w:type="gramEnd"/>
            <w:r w:rsidR="001C5F06" w:rsidRPr="001C5F06">
              <w:rPr>
                <w:rFonts w:hint="cs"/>
                <w:sz w:val="28"/>
                <w:szCs w:val="28"/>
                <w:rtl/>
              </w:rPr>
              <w:t xml:space="preserve"> هذا الصراع بين الديمقراطية والفاشية على الساحة الدولية </w:t>
            </w:r>
            <w:r w:rsidR="00D46D32">
              <w:rPr>
                <w:rFonts w:hint="cs"/>
                <w:sz w:val="28"/>
                <w:szCs w:val="28"/>
                <w:rtl/>
              </w:rPr>
              <w:t>و</w:t>
            </w:r>
            <w:r w:rsidR="001C5F06" w:rsidRPr="001C5F06">
              <w:rPr>
                <w:rFonts w:hint="cs"/>
                <w:sz w:val="28"/>
                <w:szCs w:val="28"/>
                <w:rtl/>
              </w:rPr>
              <w:t>فجّر العالم على حرب عالمية ثانية</w:t>
            </w:r>
            <w:r w:rsidR="001C5F0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F115B3" w:rsidRPr="00336C16" w:rsidRDefault="00F115B3" w:rsidP="00D46D32">
      <w:pPr>
        <w:pStyle w:val="Sansinterligne"/>
        <w:bidi/>
      </w:pPr>
    </w:p>
    <w:sectPr w:rsidR="00F115B3" w:rsidRPr="00336C16" w:rsidSect="00B4730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BC5"/>
    <w:multiLevelType w:val="hybridMultilevel"/>
    <w:tmpl w:val="E51AC60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4256F3"/>
    <w:multiLevelType w:val="hybridMultilevel"/>
    <w:tmpl w:val="53A2D2F6"/>
    <w:lvl w:ilvl="0" w:tplc="9FE0D1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6C5"/>
    <w:multiLevelType w:val="hybridMultilevel"/>
    <w:tmpl w:val="BC8CC3FE"/>
    <w:lvl w:ilvl="0" w:tplc="3274ED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62A1"/>
    <w:multiLevelType w:val="hybridMultilevel"/>
    <w:tmpl w:val="0DC82D30"/>
    <w:lvl w:ilvl="0" w:tplc="3274ED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912"/>
    <w:multiLevelType w:val="hybridMultilevel"/>
    <w:tmpl w:val="8C448E00"/>
    <w:lvl w:ilvl="0" w:tplc="204C578C">
      <w:numFmt w:val="bullet"/>
      <w:lvlText w:val=""/>
      <w:lvlJc w:val="left"/>
      <w:pPr>
        <w:ind w:left="945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02B7425"/>
    <w:multiLevelType w:val="hybridMultilevel"/>
    <w:tmpl w:val="14E61C0E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4F0B24BE"/>
    <w:multiLevelType w:val="hybridMultilevel"/>
    <w:tmpl w:val="54A0F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667"/>
    <w:multiLevelType w:val="hybridMultilevel"/>
    <w:tmpl w:val="D49A90AE"/>
    <w:lvl w:ilvl="0" w:tplc="01DA6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F6C"/>
    <w:multiLevelType w:val="hybridMultilevel"/>
    <w:tmpl w:val="E32A4A2C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19446AA"/>
    <w:multiLevelType w:val="hybridMultilevel"/>
    <w:tmpl w:val="5DB08706"/>
    <w:lvl w:ilvl="0" w:tplc="8DB4A514"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242479D"/>
    <w:multiLevelType w:val="hybridMultilevel"/>
    <w:tmpl w:val="FD42655A"/>
    <w:lvl w:ilvl="0" w:tplc="A05680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12D6D"/>
    <w:multiLevelType w:val="hybridMultilevel"/>
    <w:tmpl w:val="BEB83C4E"/>
    <w:lvl w:ilvl="0" w:tplc="DC60FC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D954C0C"/>
    <w:multiLevelType w:val="hybridMultilevel"/>
    <w:tmpl w:val="79483FB2"/>
    <w:lvl w:ilvl="0" w:tplc="3274ED30">
      <w:numFmt w:val="bullet"/>
      <w:lvlText w:val=""/>
      <w:lvlJc w:val="left"/>
      <w:pPr>
        <w:ind w:left="795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AAA"/>
    <w:rsid w:val="00046E38"/>
    <w:rsid w:val="0010591C"/>
    <w:rsid w:val="00123727"/>
    <w:rsid w:val="001C5F06"/>
    <w:rsid w:val="00250F94"/>
    <w:rsid w:val="002909BD"/>
    <w:rsid w:val="002C71D5"/>
    <w:rsid w:val="00336C16"/>
    <w:rsid w:val="006A021B"/>
    <w:rsid w:val="006E7AAA"/>
    <w:rsid w:val="008430F7"/>
    <w:rsid w:val="00977077"/>
    <w:rsid w:val="00B47301"/>
    <w:rsid w:val="00B923AD"/>
    <w:rsid w:val="00C533F2"/>
    <w:rsid w:val="00CD61F9"/>
    <w:rsid w:val="00D46D32"/>
    <w:rsid w:val="00E86596"/>
    <w:rsid w:val="00F115B3"/>
    <w:rsid w:val="00F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0" type="connector" idref="#_x0000_s1028"/>
        <o:r id="V:Rule11" type="connector" idref="#_x0000_s1032"/>
        <o:r id="V:Rule12" type="connector" idref="#_x0000_s1030"/>
        <o:r id="V:Rule13" type="connector" idref="#_x0000_s1029"/>
        <o:r id="V:Rule14" type="connector" idref="#_x0000_s1031"/>
        <o:r id="V:Rule15" type="connector" idref="#_x0000_s1035"/>
        <o:r id="V:Rule16" type="connector" idref="#_x0000_s1037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C16"/>
    <w:rPr>
      <w:strike w:val="0"/>
      <w:dstrike w:val="0"/>
      <w:color w:val="0000FF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336C16"/>
    <w:pPr>
      <w:ind w:left="720"/>
      <w:contextualSpacing/>
    </w:pPr>
  </w:style>
  <w:style w:type="paragraph" w:styleId="Sansinterligne">
    <w:name w:val="No Spacing"/>
    <w:uiPriority w:val="1"/>
    <w:qFormat/>
    <w:rsid w:val="00977077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C5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3%D9%84%D9%85%D8%A7%D9%86%D9%8A%D8%A7" TargetMode="External"/><Relationship Id="rId5" Type="http://schemas.openxmlformats.org/officeDocument/2006/relationships/hyperlink" Target="http://ar.wikipedia.org/wiki/%D9%86%D8%A7%D8%B2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6</cp:revision>
  <dcterms:created xsi:type="dcterms:W3CDTF">2011-10-15T14:24:00Z</dcterms:created>
  <dcterms:modified xsi:type="dcterms:W3CDTF">2011-12-05T20:56:00Z</dcterms:modified>
</cp:coreProperties>
</file>